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D5" w:rsidRDefault="000C4CD5" w:rsidP="000C4CD5">
      <w:pPr>
        <w:widowControl/>
        <w:shd w:val="clear" w:color="auto" w:fill="FFFFFF"/>
        <w:jc w:val="center"/>
        <w:outlineLvl w:val="0"/>
        <w:rPr>
          <w:rFonts w:ascii="方正小标宋简体" w:eastAsia="方正小标宋简体" w:hAnsi="微软雅黑" w:cs="宋体" w:hint="eastAsia"/>
          <w:b/>
          <w:bCs/>
          <w:color w:val="333333"/>
          <w:kern w:val="36"/>
          <w:sz w:val="40"/>
          <w:szCs w:val="40"/>
        </w:rPr>
      </w:pPr>
    </w:p>
    <w:p w:rsidR="00D13623" w:rsidRPr="00CC1839" w:rsidRDefault="00D13623" w:rsidP="000C4CD5">
      <w:pPr>
        <w:widowControl/>
        <w:shd w:val="clear" w:color="auto" w:fill="FFFFFF"/>
        <w:jc w:val="center"/>
        <w:outlineLvl w:val="0"/>
        <w:rPr>
          <w:rFonts w:ascii="方正小标宋简体" w:eastAsia="方正小标宋简体" w:hAnsi="微软雅黑" w:cs="宋体"/>
          <w:bCs/>
          <w:color w:val="000000" w:themeColor="text1"/>
          <w:kern w:val="36"/>
          <w:sz w:val="36"/>
          <w:szCs w:val="36"/>
        </w:rPr>
      </w:pPr>
      <w:r w:rsidRPr="00CC1839">
        <w:rPr>
          <w:rFonts w:ascii="方正小标宋简体" w:eastAsia="方正小标宋简体" w:hAnsi="微软雅黑" w:cs="宋体" w:hint="eastAsia"/>
          <w:bCs/>
          <w:color w:val="000000" w:themeColor="text1"/>
          <w:kern w:val="36"/>
          <w:sz w:val="36"/>
          <w:szCs w:val="36"/>
        </w:rPr>
        <w:t>财政部 税务总局关于支持新型冠状病毒感染的肺炎疫情防控有关税收政策的公告</w:t>
      </w:r>
    </w:p>
    <w:p w:rsidR="00D13623" w:rsidRPr="00CC1839" w:rsidRDefault="00D13623" w:rsidP="000C4CD5">
      <w:pPr>
        <w:widowControl/>
        <w:shd w:val="clear" w:color="auto" w:fill="FFFFFF"/>
        <w:jc w:val="center"/>
        <w:rPr>
          <w:rFonts w:ascii="宋体" w:eastAsia="宋体" w:hAnsi="宋体" w:cs="宋体"/>
          <w:color w:val="000000" w:themeColor="text1"/>
          <w:kern w:val="0"/>
          <w:sz w:val="24"/>
          <w:szCs w:val="24"/>
        </w:rPr>
      </w:pPr>
      <w:r w:rsidRPr="00CC1839">
        <w:rPr>
          <w:rFonts w:ascii="宋体" w:eastAsia="宋体" w:hAnsi="宋体" w:cs="宋体" w:hint="eastAsia"/>
          <w:color w:val="000000" w:themeColor="text1"/>
          <w:kern w:val="0"/>
          <w:sz w:val="24"/>
          <w:szCs w:val="24"/>
        </w:rPr>
        <w:t>财政部 税务总局公告2020年第8号</w:t>
      </w:r>
    </w:p>
    <w:p w:rsidR="009E3614" w:rsidRPr="00CC1839" w:rsidRDefault="00C313DF" w:rsidP="009E3614">
      <w:pPr>
        <w:pStyle w:val="a5"/>
        <w:shd w:val="clear" w:color="auto" w:fill="FFFFFF"/>
        <w:ind w:firstLine="480"/>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为进一步做好新型冠状病毒感染的肺炎疫情防控工作，支持相关企业发展，现就有关税收政策公告如下：</w:t>
      </w:r>
    </w:p>
    <w:p w:rsidR="00C313DF" w:rsidRPr="00CC1839" w:rsidRDefault="00C313DF" w:rsidP="009E3614">
      <w:pPr>
        <w:pStyle w:val="a5"/>
        <w:shd w:val="clear" w:color="auto" w:fill="FFFFFF"/>
        <w:ind w:firstLine="480"/>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一、对疫情防控重点保障物资生产企业为扩大产能新购置的相关设备，允许一次性计入当期成本费用在企业所得税税前扣除。</w:t>
      </w:r>
    </w:p>
    <w:p w:rsidR="00C313DF" w:rsidRPr="00CC1839" w:rsidRDefault="00C313DF" w:rsidP="00C313DF">
      <w:pPr>
        <w:pStyle w:val="a5"/>
        <w:shd w:val="clear" w:color="auto" w:fill="FFFFFF"/>
        <w:ind w:firstLine="480"/>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二、疫情防控重点保障物资生产企业可以按月向主管税务机关申请全额退还增值税增量留抵税额。</w:t>
      </w:r>
    </w:p>
    <w:p w:rsidR="00C313DF" w:rsidRPr="00CC1839" w:rsidRDefault="00C313DF" w:rsidP="00C313DF">
      <w:pPr>
        <w:pStyle w:val="a5"/>
        <w:shd w:val="clear" w:color="auto" w:fill="FFFFFF"/>
        <w:ind w:firstLine="480"/>
        <w:rPr>
          <w:rFonts w:ascii="仿宋_GB2312" w:eastAsia="仿宋_GB2312" w:hAnsi="仿宋"/>
          <w:color w:val="000000" w:themeColor="text1"/>
          <w:sz w:val="32"/>
          <w:szCs w:val="30"/>
        </w:rPr>
      </w:pPr>
    </w:p>
    <w:p w:rsidR="00C313DF" w:rsidRPr="00CC1839" w:rsidRDefault="00C313DF" w:rsidP="00C313DF">
      <w:pPr>
        <w:pStyle w:val="a5"/>
        <w:shd w:val="clear" w:color="auto" w:fill="FFFFFF"/>
        <w:ind w:firstLine="480"/>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本公告所称增量留抵税额，是指与2019年12月底相比新增加的期末留抵税额。</w:t>
      </w:r>
    </w:p>
    <w:p w:rsidR="00C313DF" w:rsidRPr="00CC1839" w:rsidRDefault="00C313DF" w:rsidP="00C313DF">
      <w:pPr>
        <w:pStyle w:val="a5"/>
        <w:shd w:val="clear" w:color="auto" w:fill="FFFFFF"/>
        <w:ind w:firstLine="480"/>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本公告第一条、第二条所称疫情防控重点保障物资生产企业名单，由省级及以上发展改革部门、工业和信息化部门确定。</w:t>
      </w:r>
    </w:p>
    <w:p w:rsidR="00C313DF" w:rsidRPr="00CC1839" w:rsidRDefault="00C313DF" w:rsidP="00C313DF">
      <w:pPr>
        <w:pStyle w:val="a5"/>
        <w:shd w:val="clear" w:color="auto" w:fill="FFFFFF"/>
        <w:ind w:firstLine="480"/>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三、对纳税人运输疫情防控重点保障物资取得的收入，免征增值税。</w:t>
      </w:r>
    </w:p>
    <w:p w:rsidR="00C313DF" w:rsidRPr="00CC1839" w:rsidRDefault="00C313DF" w:rsidP="00C313DF">
      <w:pPr>
        <w:pStyle w:val="a5"/>
        <w:shd w:val="clear" w:color="auto" w:fill="FFFFFF"/>
        <w:ind w:firstLine="480"/>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疫情防控重点保障物资的具体范围，由国家发展改革委、工业和信息化部确定。</w:t>
      </w:r>
    </w:p>
    <w:p w:rsidR="00C313DF" w:rsidRPr="00CC1839" w:rsidRDefault="00C313DF" w:rsidP="00C313DF">
      <w:pPr>
        <w:pStyle w:val="a5"/>
        <w:shd w:val="clear" w:color="auto" w:fill="FFFFFF"/>
        <w:ind w:firstLine="480"/>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四、受疫情影响较大的困难行业企业2020年度发生的亏损，最长结转年限由5年延长至8年。</w:t>
      </w:r>
    </w:p>
    <w:p w:rsidR="00C313DF" w:rsidRPr="00CC1839" w:rsidRDefault="00C313DF" w:rsidP="00C313DF">
      <w:pPr>
        <w:pStyle w:val="a5"/>
        <w:shd w:val="clear" w:color="auto" w:fill="FFFFFF"/>
        <w:ind w:firstLine="480"/>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lastRenderedPageBreak/>
        <w:t>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rsidR="00C313DF" w:rsidRPr="00CC1839" w:rsidRDefault="00C313DF" w:rsidP="00C313DF">
      <w:pPr>
        <w:pStyle w:val="a5"/>
        <w:shd w:val="clear" w:color="auto" w:fill="FFFFFF"/>
        <w:ind w:firstLine="480"/>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五、对纳税人提供公共交通运输服务、生活服务，以及为居民提供必需生活物资</w:t>
      </w:r>
      <w:proofErr w:type="gramStart"/>
      <w:r w:rsidRPr="00CC1839">
        <w:rPr>
          <w:rFonts w:ascii="仿宋_GB2312" w:eastAsia="仿宋_GB2312" w:hAnsi="仿宋" w:hint="eastAsia"/>
          <w:color w:val="000000" w:themeColor="text1"/>
          <w:sz w:val="32"/>
          <w:szCs w:val="30"/>
        </w:rPr>
        <w:t>快递收派服务</w:t>
      </w:r>
      <w:proofErr w:type="gramEnd"/>
      <w:r w:rsidRPr="00CC1839">
        <w:rPr>
          <w:rFonts w:ascii="仿宋_GB2312" w:eastAsia="仿宋_GB2312" w:hAnsi="仿宋" w:hint="eastAsia"/>
          <w:color w:val="000000" w:themeColor="text1"/>
          <w:sz w:val="32"/>
          <w:szCs w:val="30"/>
        </w:rPr>
        <w:t>取得的收入，免征增值税。</w:t>
      </w:r>
    </w:p>
    <w:p w:rsidR="00C313DF" w:rsidRPr="00CC1839" w:rsidRDefault="00C313DF" w:rsidP="00C313DF">
      <w:pPr>
        <w:pStyle w:val="a5"/>
        <w:shd w:val="clear" w:color="auto" w:fill="FFFFFF"/>
        <w:ind w:firstLine="480"/>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公共交通运输服务的具体范围，按照《营业税改征增值税试点有关事项的规定》（财税〔2016〕36号印发）执行。</w:t>
      </w:r>
    </w:p>
    <w:p w:rsidR="00C313DF" w:rsidRPr="00CC1839" w:rsidRDefault="00C313DF" w:rsidP="00C313DF">
      <w:pPr>
        <w:pStyle w:val="a5"/>
        <w:shd w:val="clear" w:color="auto" w:fill="FFFFFF"/>
        <w:ind w:firstLine="480"/>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生活服务、</w:t>
      </w:r>
      <w:proofErr w:type="gramStart"/>
      <w:r w:rsidRPr="00CC1839">
        <w:rPr>
          <w:rFonts w:ascii="仿宋_GB2312" w:eastAsia="仿宋_GB2312" w:hAnsi="仿宋" w:hint="eastAsia"/>
          <w:color w:val="000000" w:themeColor="text1"/>
          <w:sz w:val="32"/>
          <w:szCs w:val="30"/>
        </w:rPr>
        <w:t>快递收派服务</w:t>
      </w:r>
      <w:proofErr w:type="gramEnd"/>
      <w:r w:rsidRPr="00CC1839">
        <w:rPr>
          <w:rFonts w:ascii="仿宋_GB2312" w:eastAsia="仿宋_GB2312" w:hAnsi="仿宋" w:hint="eastAsia"/>
          <w:color w:val="000000" w:themeColor="text1"/>
          <w:sz w:val="32"/>
          <w:szCs w:val="30"/>
        </w:rPr>
        <w:t>的具体范围，按照《销售服务、无形资产、不动产注释》（财税〔2016〕36号印发）执行。</w:t>
      </w:r>
    </w:p>
    <w:p w:rsidR="00C313DF" w:rsidRPr="00CC1839" w:rsidRDefault="00C313DF" w:rsidP="00C313DF">
      <w:pPr>
        <w:pStyle w:val="a5"/>
        <w:shd w:val="clear" w:color="auto" w:fill="FFFFFF"/>
        <w:ind w:firstLine="480"/>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六、本公告自2020年1月1日起实施，截止日期视疫情情况另行公告。</w:t>
      </w:r>
    </w:p>
    <w:p w:rsidR="00C313DF" w:rsidRPr="00CC1839" w:rsidRDefault="00C313DF" w:rsidP="00C313DF">
      <w:pPr>
        <w:pStyle w:val="a5"/>
        <w:shd w:val="clear" w:color="auto" w:fill="FFFFFF"/>
        <w:ind w:firstLine="480"/>
        <w:rPr>
          <w:rFonts w:ascii="仿宋_GB2312" w:eastAsia="仿宋_GB2312" w:hAnsi="仿宋"/>
          <w:color w:val="000000" w:themeColor="text1"/>
          <w:sz w:val="32"/>
          <w:szCs w:val="30"/>
        </w:rPr>
      </w:pPr>
    </w:p>
    <w:p w:rsidR="00C313DF" w:rsidRPr="00CC1839" w:rsidRDefault="00C313DF" w:rsidP="00C313DF">
      <w:pPr>
        <w:pStyle w:val="a5"/>
        <w:shd w:val="clear" w:color="auto" w:fill="FFFFFF"/>
        <w:ind w:firstLine="480"/>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 xml:space="preserve"> </w:t>
      </w:r>
    </w:p>
    <w:p w:rsidR="00D13623" w:rsidRPr="00CC1839" w:rsidRDefault="00D13623" w:rsidP="00D13623">
      <w:pPr>
        <w:pStyle w:val="a5"/>
        <w:shd w:val="clear" w:color="auto" w:fill="FFFFFF"/>
        <w:ind w:firstLine="480"/>
        <w:jc w:val="both"/>
        <w:rPr>
          <w:rFonts w:ascii="仿宋_GB2312" w:eastAsia="仿宋_GB2312" w:hAnsi="仿宋"/>
          <w:color w:val="000000" w:themeColor="text1"/>
          <w:sz w:val="32"/>
          <w:szCs w:val="30"/>
        </w:rPr>
      </w:pPr>
      <w:r w:rsidRPr="00CC1839">
        <w:rPr>
          <w:rFonts w:ascii="微软雅黑" w:eastAsia="仿宋_GB2312" w:hAnsi="微软雅黑" w:hint="eastAsia"/>
          <w:color w:val="000000" w:themeColor="text1"/>
          <w:sz w:val="32"/>
          <w:szCs w:val="30"/>
        </w:rPr>
        <w:t> </w:t>
      </w:r>
    </w:p>
    <w:p w:rsidR="00D13623" w:rsidRPr="00CC1839" w:rsidRDefault="00D13623" w:rsidP="00D13623">
      <w:pPr>
        <w:pStyle w:val="a5"/>
        <w:shd w:val="clear" w:color="auto" w:fill="FFFFFF"/>
        <w:ind w:firstLine="480"/>
        <w:jc w:val="right"/>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税务总局</w:t>
      </w:r>
      <w:r w:rsidRPr="00CC1839">
        <w:rPr>
          <w:rFonts w:ascii="仿宋_GB2312" w:eastAsia="MS Gothic" w:hAnsi="MS Gothic" w:cs="MS Gothic" w:hint="eastAsia"/>
          <w:color w:val="000000" w:themeColor="text1"/>
          <w:sz w:val="32"/>
          <w:szCs w:val="30"/>
        </w:rPr>
        <w:t> </w:t>
      </w:r>
      <w:r w:rsidRPr="00CC1839">
        <w:rPr>
          <w:rFonts w:ascii="仿宋_GB2312" w:eastAsia="仿宋_GB2312" w:hAnsi="仿宋" w:hint="eastAsia"/>
          <w:color w:val="000000" w:themeColor="text1"/>
          <w:sz w:val="32"/>
          <w:szCs w:val="30"/>
        </w:rPr>
        <w:t>财政部</w:t>
      </w:r>
    </w:p>
    <w:p w:rsidR="00D13623" w:rsidRPr="00CC1839" w:rsidRDefault="00D13623" w:rsidP="00D13623">
      <w:pPr>
        <w:pStyle w:val="a5"/>
        <w:shd w:val="clear" w:color="auto" w:fill="FFFFFF"/>
        <w:ind w:firstLine="480"/>
        <w:jc w:val="right"/>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2020年2月6日</w:t>
      </w:r>
    </w:p>
    <w:p w:rsidR="00D13623" w:rsidRPr="00CC1839" w:rsidRDefault="00D13623" w:rsidP="00D13623">
      <w:pPr>
        <w:widowControl/>
        <w:shd w:val="clear" w:color="auto" w:fill="FFFFFF"/>
        <w:jc w:val="left"/>
        <w:outlineLvl w:val="0"/>
        <w:rPr>
          <w:rFonts w:ascii="微软雅黑" w:eastAsia="微软雅黑" w:hAnsi="微软雅黑" w:cs="宋体"/>
          <w:b/>
          <w:bCs/>
          <w:color w:val="000000" w:themeColor="text1"/>
          <w:kern w:val="36"/>
          <w:sz w:val="50"/>
          <w:szCs w:val="50"/>
        </w:rPr>
      </w:pPr>
    </w:p>
    <w:p w:rsidR="00D13623" w:rsidRPr="00CC1839" w:rsidRDefault="00D13623" w:rsidP="000C4CD5">
      <w:pPr>
        <w:widowControl/>
        <w:shd w:val="clear" w:color="auto" w:fill="FFFFFF"/>
        <w:jc w:val="center"/>
        <w:outlineLvl w:val="0"/>
        <w:rPr>
          <w:rFonts w:ascii="方正小标宋简体" w:eastAsia="方正小标宋简体" w:hAnsi="微软雅黑" w:cs="宋体"/>
          <w:bCs/>
          <w:color w:val="000000" w:themeColor="text1"/>
          <w:kern w:val="36"/>
          <w:sz w:val="36"/>
          <w:szCs w:val="36"/>
        </w:rPr>
      </w:pPr>
      <w:r w:rsidRPr="00CC1839">
        <w:rPr>
          <w:rFonts w:ascii="方正小标宋简体" w:eastAsia="方正小标宋简体" w:hAnsi="微软雅黑" w:cs="宋体" w:hint="eastAsia"/>
          <w:bCs/>
          <w:color w:val="000000" w:themeColor="text1"/>
          <w:kern w:val="36"/>
          <w:sz w:val="36"/>
          <w:szCs w:val="36"/>
        </w:rPr>
        <w:t>财政部 税务总局关于支持新型冠状病毒感染的肺炎疫情防控有关捐赠税收政策的公告</w:t>
      </w:r>
    </w:p>
    <w:p w:rsidR="00D13623" w:rsidRPr="00CC1839" w:rsidRDefault="00D13623" w:rsidP="000C4CD5">
      <w:pPr>
        <w:widowControl/>
        <w:shd w:val="clear" w:color="auto" w:fill="FFFFFF"/>
        <w:jc w:val="center"/>
        <w:rPr>
          <w:rFonts w:ascii="宋体" w:eastAsia="宋体" w:hAnsi="宋体" w:cs="宋体"/>
          <w:color w:val="000000" w:themeColor="text1"/>
          <w:kern w:val="0"/>
          <w:sz w:val="24"/>
          <w:szCs w:val="24"/>
        </w:rPr>
      </w:pPr>
      <w:r w:rsidRPr="00CC1839">
        <w:rPr>
          <w:rFonts w:ascii="宋体" w:eastAsia="宋体" w:hAnsi="宋体" w:cs="宋体" w:hint="eastAsia"/>
          <w:color w:val="000000" w:themeColor="text1"/>
          <w:kern w:val="0"/>
          <w:sz w:val="24"/>
          <w:szCs w:val="24"/>
        </w:rPr>
        <w:t>财政部 税务总局公告2020年第9号</w:t>
      </w:r>
    </w:p>
    <w:p w:rsidR="009E3614" w:rsidRPr="00CC1839" w:rsidRDefault="009E3614" w:rsidP="009E3614">
      <w:pPr>
        <w:pStyle w:val="a5"/>
        <w:shd w:val="clear" w:color="auto" w:fill="FFFFFF"/>
        <w:ind w:firstLine="480"/>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为支持新型冠状病毒感染的肺炎疫情防控工作，现就有关捐赠税收政策公告如下：</w:t>
      </w:r>
    </w:p>
    <w:p w:rsidR="009E3614" w:rsidRPr="00CC1839" w:rsidRDefault="009E3614" w:rsidP="009E3614">
      <w:pPr>
        <w:pStyle w:val="a5"/>
        <w:shd w:val="clear" w:color="auto" w:fill="FFFFFF"/>
        <w:ind w:firstLine="480"/>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一、企业和个人通过公益性社会组织或者县级以上人民政府及其部门等国家机关，捐赠用于应对新型冠状病毒感染的肺炎疫情的现金和物品，允许在计算应纳税所得额时全额扣除。</w:t>
      </w:r>
    </w:p>
    <w:p w:rsidR="009E3614" w:rsidRPr="00CC1839" w:rsidRDefault="009E3614" w:rsidP="009E3614">
      <w:pPr>
        <w:pStyle w:val="a5"/>
        <w:shd w:val="clear" w:color="auto" w:fill="FFFFFF"/>
        <w:ind w:firstLine="480"/>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二、企业和个人直接向承担疫情防治任务的医院捐赠用于应对新型冠状病毒感染的肺炎疫情的物品，允许在计算应纳税所得额时全额扣除。</w:t>
      </w:r>
    </w:p>
    <w:p w:rsidR="009E3614" w:rsidRPr="00CC1839" w:rsidRDefault="009E3614" w:rsidP="009E3614">
      <w:pPr>
        <w:pStyle w:val="a5"/>
        <w:shd w:val="clear" w:color="auto" w:fill="FFFFFF"/>
        <w:ind w:firstLine="480"/>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捐赠人</w:t>
      </w:r>
      <w:proofErr w:type="gramStart"/>
      <w:r w:rsidRPr="00CC1839">
        <w:rPr>
          <w:rFonts w:ascii="仿宋_GB2312" w:eastAsia="仿宋_GB2312" w:hAnsi="仿宋" w:hint="eastAsia"/>
          <w:color w:val="000000" w:themeColor="text1"/>
          <w:sz w:val="32"/>
          <w:szCs w:val="30"/>
        </w:rPr>
        <w:t>凭承担</w:t>
      </w:r>
      <w:proofErr w:type="gramEnd"/>
      <w:r w:rsidRPr="00CC1839">
        <w:rPr>
          <w:rFonts w:ascii="仿宋_GB2312" w:eastAsia="仿宋_GB2312" w:hAnsi="仿宋" w:hint="eastAsia"/>
          <w:color w:val="000000" w:themeColor="text1"/>
          <w:sz w:val="32"/>
          <w:szCs w:val="30"/>
        </w:rPr>
        <w:t>疫情防治任务的医院开具的捐赠接收</w:t>
      </w:r>
      <w:proofErr w:type="gramStart"/>
      <w:r w:rsidRPr="00CC1839">
        <w:rPr>
          <w:rFonts w:ascii="仿宋_GB2312" w:eastAsia="仿宋_GB2312" w:hAnsi="仿宋" w:hint="eastAsia"/>
          <w:color w:val="000000" w:themeColor="text1"/>
          <w:sz w:val="32"/>
          <w:szCs w:val="30"/>
        </w:rPr>
        <w:t>函办理</w:t>
      </w:r>
      <w:proofErr w:type="gramEnd"/>
      <w:r w:rsidRPr="00CC1839">
        <w:rPr>
          <w:rFonts w:ascii="仿宋_GB2312" w:eastAsia="仿宋_GB2312" w:hAnsi="仿宋" w:hint="eastAsia"/>
          <w:color w:val="000000" w:themeColor="text1"/>
          <w:sz w:val="32"/>
          <w:szCs w:val="30"/>
        </w:rPr>
        <w:t>税前扣除事宜。</w:t>
      </w:r>
    </w:p>
    <w:p w:rsidR="009E3614" w:rsidRPr="00CC1839" w:rsidRDefault="009E3614" w:rsidP="009E3614">
      <w:pPr>
        <w:pStyle w:val="a5"/>
        <w:shd w:val="clear" w:color="auto" w:fill="FFFFFF"/>
        <w:ind w:firstLine="480"/>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三、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9E3614" w:rsidRPr="00CC1839" w:rsidRDefault="009E3614" w:rsidP="009E3614">
      <w:pPr>
        <w:pStyle w:val="a5"/>
        <w:shd w:val="clear" w:color="auto" w:fill="FFFFFF"/>
        <w:ind w:firstLine="480"/>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四、国家机关、公益性社会组织和承担疫情防治任务的医院接受的捐赠，应专项用于应对新型冠状病毒感染的肺炎疫情工作，不得挪作他用。</w:t>
      </w:r>
    </w:p>
    <w:p w:rsidR="009E3614" w:rsidRPr="00CC1839" w:rsidRDefault="009E3614" w:rsidP="009E3614">
      <w:pPr>
        <w:pStyle w:val="a5"/>
        <w:shd w:val="clear" w:color="auto" w:fill="FFFFFF"/>
        <w:ind w:firstLine="480"/>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五、本公告自2020年1月1日起施行，截止日期视疫情情况另行公告。</w:t>
      </w:r>
    </w:p>
    <w:p w:rsidR="00D13623" w:rsidRPr="00CC1839" w:rsidRDefault="00D13623" w:rsidP="00D13623">
      <w:pPr>
        <w:pStyle w:val="a5"/>
        <w:shd w:val="clear" w:color="auto" w:fill="FFFFFF"/>
        <w:ind w:firstLine="480"/>
        <w:jc w:val="both"/>
        <w:rPr>
          <w:rFonts w:ascii="仿宋_GB2312" w:eastAsia="仿宋_GB2312" w:hAnsi="仿宋"/>
          <w:color w:val="000000" w:themeColor="text1"/>
          <w:sz w:val="32"/>
          <w:szCs w:val="30"/>
        </w:rPr>
      </w:pPr>
      <w:r w:rsidRPr="00CC1839">
        <w:rPr>
          <w:rFonts w:ascii="微软雅黑" w:eastAsia="仿宋_GB2312" w:hAnsi="微软雅黑" w:hint="eastAsia"/>
          <w:color w:val="000000" w:themeColor="text1"/>
          <w:sz w:val="32"/>
          <w:szCs w:val="30"/>
        </w:rPr>
        <w:t> </w:t>
      </w:r>
    </w:p>
    <w:p w:rsidR="00D13623" w:rsidRPr="00CC1839" w:rsidRDefault="00D13623" w:rsidP="00D13623">
      <w:pPr>
        <w:pStyle w:val="a5"/>
        <w:shd w:val="clear" w:color="auto" w:fill="FFFFFF"/>
        <w:ind w:firstLine="480"/>
        <w:jc w:val="right"/>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税务总局</w:t>
      </w:r>
      <w:r w:rsidRPr="00CC1839">
        <w:rPr>
          <w:rFonts w:ascii="仿宋_GB2312" w:eastAsia="MS Gothic" w:hAnsi="MS Gothic" w:cs="MS Gothic" w:hint="eastAsia"/>
          <w:color w:val="000000" w:themeColor="text1"/>
          <w:sz w:val="32"/>
          <w:szCs w:val="30"/>
        </w:rPr>
        <w:t> </w:t>
      </w:r>
      <w:r w:rsidRPr="00CC1839">
        <w:rPr>
          <w:rFonts w:ascii="仿宋_GB2312" w:eastAsia="仿宋_GB2312" w:hAnsi="仿宋" w:hint="eastAsia"/>
          <w:color w:val="000000" w:themeColor="text1"/>
          <w:sz w:val="32"/>
          <w:szCs w:val="30"/>
        </w:rPr>
        <w:t>财政部</w:t>
      </w:r>
    </w:p>
    <w:p w:rsidR="00D13623" w:rsidRPr="00CC1839" w:rsidRDefault="00D13623" w:rsidP="00D13623">
      <w:pPr>
        <w:pStyle w:val="a5"/>
        <w:shd w:val="clear" w:color="auto" w:fill="FFFFFF"/>
        <w:ind w:firstLine="480"/>
        <w:jc w:val="right"/>
        <w:rPr>
          <w:rFonts w:ascii="仿宋_GB2312" w:eastAsia="仿宋_GB2312" w:hAnsi="仿宋"/>
          <w:color w:val="000000" w:themeColor="text1"/>
          <w:sz w:val="32"/>
          <w:szCs w:val="30"/>
        </w:rPr>
      </w:pPr>
      <w:r w:rsidRPr="00CC1839">
        <w:rPr>
          <w:rFonts w:ascii="仿宋_GB2312" w:eastAsia="仿宋_GB2312" w:hAnsi="仿宋" w:hint="eastAsia"/>
          <w:color w:val="000000" w:themeColor="text1"/>
          <w:sz w:val="32"/>
          <w:szCs w:val="30"/>
        </w:rPr>
        <w:t>2020年2月6日</w:t>
      </w:r>
    </w:p>
    <w:p w:rsidR="003036B7" w:rsidRPr="00CC1839" w:rsidRDefault="003036B7" w:rsidP="000C4CD5">
      <w:pPr>
        <w:widowControl/>
        <w:shd w:val="clear" w:color="auto" w:fill="FFFFFF"/>
        <w:jc w:val="center"/>
        <w:outlineLvl w:val="0"/>
        <w:rPr>
          <w:rFonts w:ascii="方正小标宋简体" w:eastAsia="方正小标宋简体" w:hAnsi="微软雅黑" w:cs="宋体"/>
          <w:b/>
          <w:bCs/>
          <w:color w:val="000000" w:themeColor="text1"/>
          <w:kern w:val="36"/>
          <w:sz w:val="40"/>
          <w:szCs w:val="40"/>
        </w:rPr>
      </w:pPr>
    </w:p>
    <w:p w:rsidR="00D13623" w:rsidRPr="00CC1839" w:rsidRDefault="00D13623" w:rsidP="000C4CD5">
      <w:pPr>
        <w:widowControl/>
        <w:shd w:val="clear" w:color="auto" w:fill="FFFFFF"/>
        <w:jc w:val="center"/>
        <w:outlineLvl w:val="0"/>
        <w:rPr>
          <w:rFonts w:ascii="方正小标宋简体" w:eastAsia="方正小标宋简体" w:hAnsi="微软雅黑" w:cs="宋体"/>
          <w:bCs/>
          <w:color w:val="000000" w:themeColor="text1"/>
          <w:kern w:val="36"/>
          <w:sz w:val="36"/>
          <w:szCs w:val="36"/>
        </w:rPr>
      </w:pPr>
      <w:r w:rsidRPr="00CC1839">
        <w:rPr>
          <w:rFonts w:ascii="方正小标宋简体" w:eastAsia="方正小标宋简体" w:hAnsi="微软雅黑" w:cs="宋体" w:hint="eastAsia"/>
          <w:bCs/>
          <w:color w:val="000000" w:themeColor="text1"/>
          <w:kern w:val="36"/>
          <w:sz w:val="36"/>
          <w:szCs w:val="36"/>
        </w:rPr>
        <w:t>国家税务总局关于支持新型冠状病毒感染的肺炎疫情防控有关税收征收管理事项的公告</w:t>
      </w:r>
    </w:p>
    <w:p w:rsidR="00D13623" w:rsidRPr="00CC1839" w:rsidRDefault="00D13623" w:rsidP="000C4CD5">
      <w:pPr>
        <w:widowControl/>
        <w:shd w:val="clear" w:color="auto" w:fill="FFFFFF"/>
        <w:jc w:val="center"/>
        <w:rPr>
          <w:rFonts w:ascii="微软雅黑" w:eastAsia="微软雅黑" w:hAnsi="微软雅黑" w:cs="宋体"/>
          <w:color w:val="000000" w:themeColor="text1"/>
          <w:kern w:val="0"/>
          <w:sz w:val="24"/>
          <w:szCs w:val="24"/>
        </w:rPr>
      </w:pPr>
      <w:r w:rsidRPr="00CC1839">
        <w:rPr>
          <w:rFonts w:ascii="微软雅黑" w:eastAsia="微软雅黑" w:hAnsi="微软雅黑" w:cs="宋体" w:hint="eastAsia"/>
          <w:color w:val="000000" w:themeColor="text1"/>
          <w:kern w:val="0"/>
          <w:sz w:val="24"/>
          <w:szCs w:val="24"/>
        </w:rPr>
        <w:t>国家税务总局公告2020年第4号</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为支持新型冠状病毒感染的肺炎疫情防控工作，贯彻落实相关税收政策，现就税收征收管理有关事项公告如下：</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一、疫情防控重点保障物资生产企业按照《财政部</w:t>
      </w:r>
      <w:r w:rsidRPr="00CC1839">
        <w:rPr>
          <w:rFonts w:ascii="MS Gothic" w:eastAsia="MS Gothic" w:hAnsi="MS Gothic" w:cs="MS Gothic" w:hint="eastAsia"/>
          <w:color w:val="000000" w:themeColor="text1"/>
          <w:sz w:val="32"/>
          <w:szCs w:val="30"/>
        </w:rPr>
        <w:t> </w:t>
      </w:r>
      <w:r w:rsidRPr="00CC1839">
        <w:rPr>
          <w:rFonts w:ascii="仿宋_GB2312" w:eastAsia="仿宋_GB2312" w:hAnsi="微软雅黑" w:hint="eastAsia"/>
          <w:color w:val="000000" w:themeColor="text1"/>
          <w:sz w:val="32"/>
          <w:szCs w:val="30"/>
        </w:rPr>
        <w:t>税务总局关于支持新型冠状病毒感染的肺炎疫情防控有关税收政策的公告》（</w:t>
      </w:r>
      <w:r w:rsidRPr="00CC1839">
        <w:rPr>
          <w:rFonts w:ascii="仿宋_GB2312" w:eastAsia="仿宋_GB2312" w:hAnsi="微软雅黑"/>
          <w:color w:val="000000" w:themeColor="text1"/>
          <w:sz w:val="32"/>
          <w:szCs w:val="30"/>
        </w:rPr>
        <w:t>2020</w:t>
      </w:r>
      <w:r w:rsidRPr="00CC1839">
        <w:rPr>
          <w:rFonts w:ascii="仿宋_GB2312" w:eastAsia="仿宋_GB2312" w:hAnsi="微软雅黑" w:hint="eastAsia"/>
          <w:color w:val="000000" w:themeColor="text1"/>
          <w:sz w:val="32"/>
          <w:szCs w:val="30"/>
        </w:rPr>
        <w:t>年第</w:t>
      </w:r>
      <w:r w:rsidRPr="00CC1839">
        <w:rPr>
          <w:rFonts w:ascii="仿宋_GB2312" w:eastAsia="仿宋_GB2312" w:hAnsi="微软雅黑"/>
          <w:color w:val="000000" w:themeColor="text1"/>
          <w:sz w:val="32"/>
          <w:szCs w:val="30"/>
        </w:rPr>
        <w:t>8</w:t>
      </w:r>
      <w:r w:rsidRPr="00CC1839">
        <w:rPr>
          <w:rFonts w:ascii="仿宋_GB2312" w:eastAsia="仿宋_GB2312" w:hAnsi="微软雅黑" w:hint="eastAsia"/>
          <w:color w:val="000000" w:themeColor="text1"/>
          <w:sz w:val="32"/>
          <w:szCs w:val="30"/>
        </w:rPr>
        <w:t>号，以下简称“</w:t>
      </w:r>
      <w:r w:rsidRPr="00CC1839">
        <w:rPr>
          <w:rFonts w:ascii="仿宋_GB2312" w:eastAsia="仿宋_GB2312" w:hAnsi="微软雅黑"/>
          <w:color w:val="000000" w:themeColor="text1"/>
          <w:sz w:val="32"/>
          <w:szCs w:val="30"/>
        </w:rPr>
        <w:t>8</w:t>
      </w:r>
      <w:r w:rsidRPr="00CC1839">
        <w:rPr>
          <w:rFonts w:ascii="仿宋_GB2312" w:eastAsia="仿宋_GB2312" w:hAnsi="微软雅黑" w:hint="eastAsia"/>
          <w:color w:val="000000" w:themeColor="text1"/>
          <w:sz w:val="32"/>
          <w:szCs w:val="30"/>
        </w:rPr>
        <w:t>号公告”）第二条规定，适用增值税增量留抵退税政策的，应当在增值税纳税申报期内，完成本期增值税纳税申报后，向主管税务机关申请退还增量留抵税额。</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二、纳税人按照</w:t>
      </w:r>
      <w:r w:rsidRPr="00CC1839">
        <w:rPr>
          <w:rFonts w:ascii="仿宋_GB2312" w:eastAsia="仿宋_GB2312" w:hAnsi="微软雅黑"/>
          <w:color w:val="000000" w:themeColor="text1"/>
          <w:sz w:val="32"/>
          <w:szCs w:val="30"/>
        </w:rPr>
        <w:t>8</w:t>
      </w:r>
      <w:r w:rsidRPr="00CC1839">
        <w:rPr>
          <w:rFonts w:ascii="仿宋_GB2312" w:eastAsia="仿宋_GB2312" w:hAnsi="微软雅黑" w:hint="eastAsia"/>
          <w:color w:val="000000" w:themeColor="text1"/>
          <w:sz w:val="32"/>
          <w:szCs w:val="30"/>
        </w:rPr>
        <w:t>号公告和《财政部</w:t>
      </w:r>
      <w:r w:rsidRPr="00CC1839">
        <w:rPr>
          <w:rFonts w:ascii="MS Gothic" w:eastAsia="MS Gothic" w:hAnsi="MS Gothic" w:cs="MS Gothic" w:hint="eastAsia"/>
          <w:color w:val="000000" w:themeColor="text1"/>
          <w:sz w:val="32"/>
          <w:szCs w:val="30"/>
        </w:rPr>
        <w:t> </w:t>
      </w:r>
      <w:r w:rsidRPr="00CC1839">
        <w:rPr>
          <w:rFonts w:ascii="仿宋_GB2312" w:eastAsia="仿宋_GB2312" w:hAnsi="微软雅黑" w:hint="eastAsia"/>
          <w:color w:val="000000" w:themeColor="text1"/>
          <w:sz w:val="32"/>
          <w:szCs w:val="30"/>
        </w:rPr>
        <w:t>税务总局关于支持新型冠状病毒感染的肺炎疫情防控有关捐赠税收政策的公告》（</w:t>
      </w:r>
      <w:r w:rsidRPr="00CC1839">
        <w:rPr>
          <w:rFonts w:ascii="仿宋_GB2312" w:eastAsia="仿宋_GB2312" w:hAnsi="微软雅黑"/>
          <w:color w:val="000000" w:themeColor="text1"/>
          <w:sz w:val="32"/>
          <w:szCs w:val="30"/>
        </w:rPr>
        <w:t>2020</w:t>
      </w:r>
      <w:r w:rsidRPr="00CC1839">
        <w:rPr>
          <w:rFonts w:ascii="仿宋_GB2312" w:eastAsia="仿宋_GB2312" w:hAnsi="微软雅黑" w:hint="eastAsia"/>
          <w:color w:val="000000" w:themeColor="text1"/>
          <w:sz w:val="32"/>
          <w:szCs w:val="30"/>
        </w:rPr>
        <w:t>年第</w:t>
      </w:r>
      <w:r w:rsidRPr="00CC1839">
        <w:rPr>
          <w:rFonts w:ascii="仿宋_GB2312" w:eastAsia="仿宋_GB2312" w:hAnsi="微软雅黑"/>
          <w:color w:val="000000" w:themeColor="text1"/>
          <w:sz w:val="32"/>
          <w:szCs w:val="30"/>
        </w:rPr>
        <w:t>9</w:t>
      </w:r>
      <w:r w:rsidRPr="00CC1839">
        <w:rPr>
          <w:rFonts w:ascii="仿宋_GB2312" w:eastAsia="仿宋_GB2312" w:hAnsi="微软雅黑" w:hint="eastAsia"/>
          <w:color w:val="000000" w:themeColor="text1"/>
          <w:sz w:val="32"/>
          <w:szCs w:val="30"/>
        </w:rPr>
        <w:t>号，以下简称“</w:t>
      </w:r>
      <w:r w:rsidRPr="00CC1839">
        <w:rPr>
          <w:rFonts w:ascii="仿宋_GB2312" w:eastAsia="仿宋_GB2312" w:hAnsi="微软雅黑"/>
          <w:color w:val="000000" w:themeColor="text1"/>
          <w:sz w:val="32"/>
          <w:szCs w:val="30"/>
        </w:rPr>
        <w:t>9</w:t>
      </w:r>
      <w:r w:rsidRPr="00CC1839">
        <w:rPr>
          <w:rFonts w:ascii="仿宋_GB2312" w:eastAsia="仿宋_GB2312" w:hAnsi="微软雅黑" w:hint="eastAsia"/>
          <w:color w:val="000000" w:themeColor="text1"/>
          <w:sz w:val="32"/>
          <w:szCs w:val="30"/>
        </w:rPr>
        <w:t>号公告”）有关规定享受免征增值税、消费税优惠的，可自主进行免税申报，无需办理有关免税备案手续，但应将相关证明材料留存备查。</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适用免税政策的纳税人在办理增值税纳税申报时，应当填写增值税纳税申报表及《增值税减免税申报明细表》相应栏次；在办理消费税纳税申报时，应当填写消费税纳税申报表及《本期减（免）税额明细表》相应栏次。</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三、纳税人按照8号公告和9号公告有关规定适用免征增值税政策的，不得开具增值税专用发票；已开具增值税专用发票的，应当开具对应红字发票或者作废原发票，再按规定适用免征增值税政策并开具普通发票。</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纳税人在疫情防控期间已经开具增值税专用发票，按照本公告规定应当开具对应红字发票而未及时开具的，可以先适用免征增值税政策，对应红字发票应当于相关免征增值税政策执行到期后1个月内完成开具。</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四、在本公告发布前，纳税人已将适用免税政策的销售额、销售数量，按照征税销售额、销售数量进行增值税、消费税纳税申报的，可以选择更正当期申报或者在下期申报时调整。已征应予免征的增值税、消费税税款，可以予以退还或者分别抵减纳税人以后应缴纳的增值税、消费税税款。</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五、疫情防控期间，纳税人通过电子税务局或者标准版国际贸易“单一窗口”出口退税平台等（以下简称“网上”）提交电子数据后，即可申请办理出口退（免）税备案、备案变更和相关证明。税务机关受理上述退（免）税事项申请后，经核对电子数据无误的，即可办理备案、备案变更或者开具相关证明，并通过网上反馈方式及时将办理结果告知纳税人。纳税人需开具纸质证明的，税务机关可采取邮寄方式送达。确需到办税服务</w:t>
      </w:r>
      <w:proofErr w:type="gramStart"/>
      <w:r w:rsidRPr="00CC1839">
        <w:rPr>
          <w:rFonts w:ascii="仿宋_GB2312" w:eastAsia="仿宋_GB2312" w:hAnsi="微软雅黑" w:hint="eastAsia"/>
          <w:color w:val="000000" w:themeColor="text1"/>
          <w:sz w:val="32"/>
          <w:szCs w:val="30"/>
        </w:rPr>
        <w:t>厅现场结</w:t>
      </w:r>
      <w:proofErr w:type="gramEnd"/>
      <w:r w:rsidRPr="00CC1839">
        <w:rPr>
          <w:rFonts w:ascii="仿宋_GB2312" w:eastAsia="仿宋_GB2312" w:hAnsi="微软雅黑" w:hint="eastAsia"/>
          <w:color w:val="000000" w:themeColor="text1"/>
          <w:sz w:val="32"/>
          <w:szCs w:val="30"/>
        </w:rPr>
        <w:t>清退（免）税款或者补缴税款的备案和证明事项，可通过预约办税等方式，分时分批前往税务机关办理。</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六、疫情防控期间，纳税人的所有出口货物劳务、跨境应税行为，均可通过网上提交电子数据的方式申报出口退（免）税。税务机关受理申报后，经审核不存在涉嫌骗取出口退税等疑点的，即可办理出口退（免）税，并通过网上反馈方式及时将办理结果告知纳税人。</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七、因疫情影响，纳税人未能在规定期限内申请开具相关证明或者申报出口退（免）税的，待收齐退（免）税凭证及相关电子信息后，即可向主管税务机关申请开具相关证明，或者申报办理退（免）税。</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因疫情影响，纳税人无法在规定期限内收汇或办理不能收汇手续的，待收汇或办理不能收汇手续后，即可向主管税务机关申报办理退（免）税。</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八、疫情防控结束后，纳税人应按照现行规定，向主管税务机关补报出口退（免）税应报送的纸质申报表、表单及相关资料。税务机关对补报的各项资料进行复核。</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九、疫情防控重点保障物资生产企业按照8号公告第一条规定，适用一次性企业所得税税前扣除政策的，在优惠政策管理等方面参照《国家税务总局关于设备器具扣除有关企业所得税政策执行问题的公告》（2018年第46号）的规定执行。企业在纳税申报时将相关情况填入企业所得税纳税申报表“固定资产一次性扣除”行次。</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十、受疫情影响较大的困难行业企业按照8号公告第四条规定，适用延长亏损结转年限政策的，应当在2020年度企业所得税汇算清缴时，通过电子税务局提交《适用延长亏损结转年限政策声明》（见附件）。</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十一、纳税人适用8号公告有关规定享受免征增值税优惠的收入，相应免征城市维护建设税、教育费附加、地方教育附加。</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十二、9号公告第一条所称“公益性社会组织”，是指依法取得公益性捐赠税前扣除资格的社会组织。</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企业享受</w:t>
      </w:r>
      <w:r w:rsidRPr="00CC1839">
        <w:rPr>
          <w:rFonts w:ascii="仿宋_GB2312" w:eastAsia="仿宋_GB2312" w:hAnsi="微软雅黑"/>
          <w:color w:val="000000" w:themeColor="text1"/>
          <w:sz w:val="32"/>
          <w:szCs w:val="30"/>
        </w:rPr>
        <w:t>9</w:t>
      </w:r>
      <w:r w:rsidRPr="00CC1839">
        <w:rPr>
          <w:rFonts w:ascii="仿宋_GB2312" w:eastAsia="仿宋_GB2312" w:hAnsi="微软雅黑" w:hint="eastAsia"/>
          <w:color w:val="000000" w:themeColor="text1"/>
          <w:sz w:val="32"/>
          <w:szCs w:val="30"/>
        </w:rPr>
        <w:t>号公告规定的全额税前扣除政策的，采取“自行判别、申报享受、相关资料留存备查”的方式，并将捐赠全额扣除情况填入企业所得税纳税申报</w:t>
      </w:r>
      <w:proofErr w:type="gramStart"/>
      <w:r w:rsidRPr="00CC1839">
        <w:rPr>
          <w:rFonts w:ascii="仿宋_GB2312" w:eastAsia="仿宋_GB2312" w:hAnsi="微软雅黑" w:hint="eastAsia"/>
          <w:color w:val="000000" w:themeColor="text1"/>
          <w:sz w:val="32"/>
          <w:szCs w:val="30"/>
        </w:rPr>
        <w:t>表相应行</w:t>
      </w:r>
      <w:proofErr w:type="gramEnd"/>
      <w:r w:rsidRPr="00CC1839">
        <w:rPr>
          <w:rFonts w:ascii="仿宋_GB2312" w:eastAsia="仿宋_GB2312" w:hAnsi="微软雅黑" w:hint="eastAsia"/>
          <w:color w:val="000000" w:themeColor="text1"/>
          <w:sz w:val="32"/>
          <w:szCs w:val="30"/>
        </w:rPr>
        <w:t>次。个人享受</w:t>
      </w:r>
      <w:r w:rsidRPr="00CC1839">
        <w:rPr>
          <w:rFonts w:ascii="仿宋_GB2312" w:eastAsia="仿宋_GB2312" w:hAnsi="微软雅黑"/>
          <w:color w:val="000000" w:themeColor="text1"/>
          <w:sz w:val="32"/>
          <w:szCs w:val="30"/>
        </w:rPr>
        <w:t>9</w:t>
      </w:r>
      <w:r w:rsidRPr="00CC1839">
        <w:rPr>
          <w:rFonts w:ascii="仿宋_GB2312" w:eastAsia="仿宋_GB2312" w:hAnsi="微软雅黑" w:hint="eastAsia"/>
          <w:color w:val="000000" w:themeColor="text1"/>
          <w:sz w:val="32"/>
          <w:szCs w:val="30"/>
        </w:rPr>
        <w:t>号公告规定的全额税前扣除政策的，按照《财政部</w:t>
      </w:r>
      <w:r w:rsidRPr="00CC1839">
        <w:rPr>
          <w:rFonts w:ascii="MS Gothic" w:eastAsia="MS Gothic" w:hAnsi="MS Gothic" w:cs="MS Gothic" w:hint="eastAsia"/>
          <w:color w:val="000000" w:themeColor="text1"/>
          <w:sz w:val="32"/>
          <w:szCs w:val="30"/>
        </w:rPr>
        <w:t> </w:t>
      </w:r>
      <w:r w:rsidRPr="00CC1839">
        <w:rPr>
          <w:rFonts w:ascii="仿宋_GB2312" w:eastAsia="仿宋_GB2312" w:hAnsi="微软雅黑" w:hint="eastAsia"/>
          <w:color w:val="000000" w:themeColor="text1"/>
          <w:sz w:val="32"/>
          <w:szCs w:val="30"/>
        </w:rPr>
        <w:t>税务总局关于公益慈善事业捐赠个人所得税政策的公告》（</w:t>
      </w:r>
      <w:r w:rsidRPr="00CC1839">
        <w:rPr>
          <w:rFonts w:ascii="仿宋_GB2312" w:eastAsia="仿宋_GB2312" w:hAnsi="微软雅黑"/>
          <w:color w:val="000000" w:themeColor="text1"/>
          <w:sz w:val="32"/>
          <w:szCs w:val="30"/>
        </w:rPr>
        <w:t>2019</w:t>
      </w:r>
      <w:r w:rsidRPr="00CC1839">
        <w:rPr>
          <w:rFonts w:ascii="仿宋_GB2312" w:eastAsia="仿宋_GB2312" w:hAnsi="微软雅黑" w:hint="eastAsia"/>
          <w:color w:val="000000" w:themeColor="text1"/>
          <w:sz w:val="32"/>
          <w:szCs w:val="30"/>
        </w:rPr>
        <w:t>年第</w:t>
      </w:r>
      <w:r w:rsidRPr="00CC1839">
        <w:rPr>
          <w:rFonts w:ascii="仿宋_GB2312" w:eastAsia="仿宋_GB2312" w:hAnsi="微软雅黑"/>
          <w:color w:val="000000" w:themeColor="text1"/>
          <w:sz w:val="32"/>
          <w:szCs w:val="30"/>
        </w:rPr>
        <w:t>99</w:t>
      </w:r>
      <w:r w:rsidRPr="00CC1839">
        <w:rPr>
          <w:rFonts w:ascii="仿宋_GB2312" w:eastAsia="仿宋_GB2312" w:hAnsi="微软雅黑" w:hint="eastAsia"/>
          <w:color w:val="000000" w:themeColor="text1"/>
          <w:sz w:val="32"/>
          <w:szCs w:val="30"/>
        </w:rPr>
        <w:t>号）有关规定执行；其中，适用</w:t>
      </w:r>
      <w:r w:rsidRPr="00CC1839">
        <w:rPr>
          <w:rFonts w:ascii="仿宋_GB2312" w:eastAsia="仿宋_GB2312" w:hAnsi="微软雅黑"/>
          <w:color w:val="000000" w:themeColor="text1"/>
          <w:sz w:val="32"/>
          <w:szCs w:val="30"/>
        </w:rPr>
        <w:t>9</w:t>
      </w:r>
      <w:r w:rsidRPr="00CC1839">
        <w:rPr>
          <w:rFonts w:ascii="仿宋_GB2312" w:eastAsia="仿宋_GB2312" w:hAnsi="微软雅黑" w:hint="eastAsia"/>
          <w:color w:val="000000" w:themeColor="text1"/>
          <w:sz w:val="32"/>
          <w:szCs w:val="30"/>
        </w:rPr>
        <w:t>号公告第二条规定的，在办理个人所得税税前扣除、填写《个人所得税公益慈善事业捐赠扣除明细表》时，应当在备注栏注明“直接捐赠”。</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企业和个人取得承担疫情防治任务的医院开具的捐赠接收函，作为税前扣除依据自行留存备查。</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十三、本公告自发布之日施行。</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特此公告。</w:t>
      </w:r>
    </w:p>
    <w:p w:rsidR="00D13623" w:rsidRPr="00CC1839" w:rsidRDefault="00D13623" w:rsidP="00D13623">
      <w:pPr>
        <w:pStyle w:val="a5"/>
        <w:shd w:val="clear" w:color="auto" w:fill="FFFFFF"/>
        <w:ind w:firstLine="480"/>
        <w:jc w:val="both"/>
        <w:rPr>
          <w:rFonts w:ascii="仿宋_GB2312" w:eastAsia="仿宋_GB2312" w:hAnsi="微软雅黑"/>
          <w:color w:val="000000" w:themeColor="text1"/>
          <w:sz w:val="32"/>
          <w:szCs w:val="32"/>
        </w:rPr>
      </w:pPr>
    </w:p>
    <w:p w:rsidR="00D13623" w:rsidRPr="00CC1839" w:rsidRDefault="00D13623" w:rsidP="00D13623">
      <w:pPr>
        <w:pStyle w:val="a5"/>
        <w:shd w:val="clear" w:color="auto" w:fill="FFFFFF"/>
        <w:ind w:firstLine="480"/>
        <w:jc w:val="right"/>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 xml:space="preserve">                                    国家税务总局</w:t>
      </w:r>
    </w:p>
    <w:p w:rsidR="00D13623" w:rsidRPr="00CC1839" w:rsidRDefault="00D13623" w:rsidP="00D13623">
      <w:pPr>
        <w:pStyle w:val="a5"/>
        <w:shd w:val="clear" w:color="auto" w:fill="FFFFFF"/>
        <w:ind w:firstLine="480"/>
        <w:jc w:val="right"/>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2020年2月10日</w:t>
      </w:r>
    </w:p>
    <w:p w:rsidR="00D13623" w:rsidRPr="00CC1839" w:rsidRDefault="00D13623" w:rsidP="00D13623">
      <w:pPr>
        <w:pStyle w:val="a5"/>
        <w:shd w:val="clear" w:color="auto" w:fill="FFFFFF"/>
        <w:ind w:firstLine="480"/>
        <w:jc w:val="both"/>
        <w:rPr>
          <w:rFonts w:ascii="黑体" w:eastAsia="黑体" w:hAnsi="黑体"/>
          <w:color w:val="000000" w:themeColor="text1"/>
          <w:sz w:val="32"/>
          <w:szCs w:val="32"/>
        </w:rPr>
      </w:pPr>
      <w:r w:rsidRPr="00CC1839">
        <w:rPr>
          <w:rFonts w:ascii="微软雅黑" w:eastAsia="微软雅黑" w:hAnsi="微软雅黑" w:hint="eastAsia"/>
          <w:color w:val="000000" w:themeColor="text1"/>
          <w:sz w:val="30"/>
          <w:szCs w:val="30"/>
        </w:rPr>
        <w:t>附件：</w:t>
      </w:r>
    </w:p>
    <w:p w:rsidR="00D13623" w:rsidRPr="00CC1839" w:rsidRDefault="00D13623" w:rsidP="00940139">
      <w:pPr>
        <w:spacing w:afterLines="50" w:after="156"/>
        <w:jc w:val="center"/>
        <w:rPr>
          <w:rFonts w:ascii="方正小标宋简体" w:eastAsia="方正小标宋简体" w:hAnsi="Calibri" w:cs="Times New Roman"/>
          <w:color w:val="000000" w:themeColor="text1"/>
          <w:sz w:val="36"/>
          <w:szCs w:val="36"/>
        </w:rPr>
      </w:pPr>
      <w:r w:rsidRPr="00CC1839">
        <w:rPr>
          <w:rFonts w:ascii="方正小标宋简体" w:eastAsia="方正小标宋简体" w:hAnsi="Calibri" w:cs="Times New Roman" w:hint="eastAsia"/>
          <w:color w:val="000000" w:themeColor="text1"/>
          <w:sz w:val="36"/>
          <w:szCs w:val="36"/>
        </w:rPr>
        <w:t>适用延长亏损结转年限政策声明</w:t>
      </w:r>
    </w:p>
    <w:p w:rsidR="00D13623" w:rsidRPr="00CC1839" w:rsidRDefault="00D13623" w:rsidP="00D13623">
      <w:pPr>
        <w:spacing w:line="360" w:lineRule="auto"/>
        <w:ind w:firstLineChars="200" w:firstLine="600"/>
        <w:rPr>
          <w:rFonts w:ascii="仿宋_GB2312" w:eastAsia="仿宋_GB2312" w:hAnsi="仿宋" w:cs="Times New Roman"/>
          <w:color w:val="000000" w:themeColor="text1"/>
          <w:sz w:val="30"/>
          <w:szCs w:val="30"/>
          <w:u w:val="single"/>
        </w:rPr>
      </w:pPr>
      <w:r w:rsidRPr="00CC1839">
        <w:rPr>
          <w:rFonts w:ascii="仿宋_GB2312" w:eastAsia="仿宋_GB2312" w:hAnsi="仿宋" w:cs="Times New Roman" w:hint="eastAsia"/>
          <w:color w:val="000000" w:themeColor="text1"/>
          <w:sz w:val="30"/>
          <w:szCs w:val="30"/>
        </w:rPr>
        <w:t>纳税人名称：</w:t>
      </w:r>
      <w:r w:rsidRPr="00CC1839">
        <w:rPr>
          <w:rFonts w:ascii="仿宋_GB2312" w:eastAsia="仿宋_GB2312" w:hAnsi="仿宋" w:cs="Times New Roman" w:hint="eastAsia"/>
          <w:color w:val="000000" w:themeColor="text1"/>
          <w:sz w:val="30"/>
          <w:szCs w:val="30"/>
          <w:u w:val="single"/>
        </w:rPr>
        <w:t xml:space="preserve">                </w:t>
      </w:r>
    </w:p>
    <w:p w:rsidR="00D13623" w:rsidRPr="00CC1839" w:rsidRDefault="00D13623" w:rsidP="00D13623">
      <w:pPr>
        <w:spacing w:line="360" w:lineRule="auto"/>
        <w:ind w:firstLine="588"/>
        <w:rPr>
          <w:rFonts w:ascii="仿宋_GB2312" w:eastAsia="仿宋_GB2312" w:hAnsi="仿宋" w:cs="Times New Roman"/>
          <w:color w:val="000000" w:themeColor="text1"/>
          <w:sz w:val="30"/>
          <w:szCs w:val="30"/>
        </w:rPr>
      </w:pPr>
      <w:r w:rsidRPr="00CC1839">
        <w:rPr>
          <w:rFonts w:ascii="仿宋_GB2312" w:eastAsia="仿宋_GB2312" w:hAnsi="仿宋" w:cs="Times New Roman" w:hint="eastAsia"/>
          <w:color w:val="000000" w:themeColor="text1"/>
          <w:sz w:val="30"/>
          <w:szCs w:val="30"/>
        </w:rPr>
        <w:t>纳税人识别号（统一社会信用代码）：</w:t>
      </w:r>
      <w:r w:rsidRPr="00CC1839">
        <w:rPr>
          <w:rFonts w:ascii="仿宋_GB2312" w:eastAsia="仿宋_GB2312" w:hAnsi="仿宋" w:cs="Times New Roman" w:hint="eastAsia"/>
          <w:color w:val="000000" w:themeColor="text1"/>
          <w:sz w:val="30"/>
          <w:szCs w:val="30"/>
          <w:u w:val="single"/>
        </w:rPr>
        <w:t xml:space="preserve">                 </w:t>
      </w:r>
      <w:r w:rsidRPr="00CC1839">
        <w:rPr>
          <w:rFonts w:ascii="仿宋_GB2312" w:eastAsia="仿宋_GB2312" w:hAnsi="仿宋" w:cs="Times New Roman" w:hint="eastAsia"/>
          <w:color w:val="000000" w:themeColor="text1"/>
          <w:sz w:val="30"/>
          <w:szCs w:val="30"/>
        </w:rPr>
        <w:t xml:space="preserve"> </w:t>
      </w:r>
    </w:p>
    <w:p w:rsidR="00D13623" w:rsidRPr="00CC1839" w:rsidRDefault="00D13623" w:rsidP="00940139">
      <w:pPr>
        <w:spacing w:beforeLines="50" w:before="156" w:afterLines="50" w:after="156" w:line="360" w:lineRule="auto"/>
        <w:ind w:firstLineChars="200" w:firstLine="600"/>
        <w:rPr>
          <w:rFonts w:ascii="仿宋_GB2312" w:eastAsia="仿宋_GB2312" w:hAnsi="仿宋" w:cs="Times New Roman"/>
          <w:color w:val="000000" w:themeColor="text1"/>
          <w:sz w:val="30"/>
          <w:szCs w:val="30"/>
        </w:rPr>
      </w:pPr>
      <w:r w:rsidRPr="00CC1839">
        <w:rPr>
          <w:rFonts w:ascii="仿宋_GB2312" w:eastAsia="仿宋_GB2312" w:hAnsi="仿宋" w:cs="Times New Roman" w:hint="eastAsia"/>
          <w:color w:val="000000" w:themeColor="text1"/>
          <w:sz w:val="30"/>
          <w:szCs w:val="30"/>
        </w:rPr>
        <w:t>本纳税人</w:t>
      </w:r>
      <w:r w:rsidRPr="00CC1839">
        <w:rPr>
          <w:rFonts w:ascii="仿宋_GB2312" w:eastAsia="仿宋_GB2312" w:hAnsi="Calibri" w:cs="Times New Roman" w:hint="eastAsia"/>
          <w:color w:val="000000" w:themeColor="text1"/>
          <w:sz w:val="30"/>
          <w:szCs w:val="30"/>
        </w:rPr>
        <w:t>符合《</w:t>
      </w:r>
      <w:r w:rsidRPr="00CC1839">
        <w:rPr>
          <w:rFonts w:ascii="仿宋_GB2312" w:eastAsia="仿宋_GB2312" w:hAnsi="Verdana" w:cs="Times New Roman" w:hint="eastAsia"/>
          <w:color w:val="000000" w:themeColor="text1"/>
          <w:sz w:val="30"/>
          <w:szCs w:val="30"/>
        </w:rPr>
        <w:t>财政部 税务总局关于支持新型冠状病毒感染的肺炎疫情防控有关税收政策的公告</w:t>
      </w:r>
      <w:r w:rsidRPr="00CC1839">
        <w:rPr>
          <w:rFonts w:ascii="仿宋_GB2312" w:eastAsia="仿宋_GB2312" w:hAnsi="Calibri" w:cs="Times New Roman" w:hint="eastAsia"/>
          <w:color w:val="000000" w:themeColor="text1"/>
          <w:sz w:val="30"/>
          <w:szCs w:val="30"/>
        </w:rPr>
        <w:t>》（2020年第8号）规定，</w:t>
      </w:r>
      <w:r w:rsidRPr="00CC1839">
        <w:rPr>
          <w:rFonts w:ascii="仿宋_GB2312" w:eastAsia="仿宋_GB2312" w:hAnsi="仿宋" w:cs="Times New Roman" w:hint="eastAsia"/>
          <w:color w:val="000000" w:themeColor="text1"/>
          <w:sz w:val="30"/>
          <w:szCs w:val="30"/>
        </w:rPr>
        <w:t>且主营业务收入占比符合要求，</w:t>
      </w:r>
      <w:r w:rsidRPr="00CC1839">
        <w:rPr>
          <w:rFonts w:ascii="仿宋_GB2312" w:eastAsia="仿宋_GB2312" w:hAnsi="Calibri" w:cs="Times New Roman" w:hint="eastAsia"/>
          <w:color w:val="000000" w:themeColor="text1"/>
          <w:sz w:val="30"/>
          <w:szCs w:val="30"/>
        </w:rPr>
        <w:t>确定适用延长亏损结转年限政策</w:t>
      </w:r>
      <w:r w:rsidRPr="00CC1839">
        <w:rPr>
          <w:rFonts w:ascii="仿宋_GB2312" w:eastAsia="仿宋_GB2312" w:hAnsi="仿宋" w:cs="Times New Roman" w:hint="eastAsia"/>
          <w:color w:val="000000" w:themeColor="text1"/>
          <w:sz w:val="30"/>
          <w:szCs w:val="30"/>
        </w:rPr>
        <w:t>。行业属于（请从下表勾选，只能选择其一）：</w:t>
      </w:r>
    </w:p>
    <w:tbl>
      <w:tblPr>
        <w:tblW w:w="0" w:type="auto"/>
        <w:tblInd w:w="304" w:type="dxa"/>
        <w:tblLayout w:type="fixed"/>
        <w:tblLook w:val="0000" w:firstRow="0" w:lastRow="0" w:firstColumn="0" w:lastColumn="0" w:noHBand="0" w:noVBand="0"/>
      </w:tblPr>
      <w:tblGrid>
        <w:gridCol w:w="5236"/>
        <w:gridCol w:w="2771"/>
      </w:tblGrid>
      <w:tr w:rsidR="00CC1839" w:rsidRPr="00CC1839" w:rsidTr="00557A0F">
        <w:trPr>
          <w:trHeight w:val="270"/>
        </w:trPr>
        <w:tc>
          <w:tcPr>
            <w:tcW w:w="5236" w:type="dxa"/>
            <w:tcBorders>
              <w:top w:val="single" w:sz="4" w:space="0" w:color="auto"/>
              <w:left w:val="single" w:sz="4" w:space="0" w:color="auto"/>
              <w:bottom w:val="single" w:sz="4" w:space="0" w:color="auto"/>
              <w:right w:val="single" w:sz="4" w:space="0" w:color="auto"/>
            </w:tcBorders>
            <w:vAlign w:val="center"/>
          </w:tcPr>
          <w:p w:rsidR="00D13623" w:rsidRPr="00CC1839" w:rsidRDefault="00D13623" w:rsidP="00557A0F">
            <w:pPr>
              <w:widowControl/>
              <w:spacing w:line="360" w:lineRule="auto"/>
              <w:jc w:val="center"/>
              <w:rPr>
                <w:rFonts w:ascii="仿宋_GB2312" w:eastAsia="仿宋_GB2312" w:hAnsi="宋体" w:cs="宋体"/>
                <w:b/>
                <w:color w:val="000000" w:themeColor="text1"/>
                <w:kern w:val="0"/>
                <w:szCs w:val="21"/>
              </w:rPr>
            </w:pPr>
            <w:r w:rsidRPr="00CC1839">
              <w:rPr>
                <w:rFonts w:ascii="仿宋_GB2312" w:eastAsia="仿宋_GB2312" w:hAnsi="宋体" w:cs="宋体" w:hint="eastAsia"/>
                <w:b/>
                <w:color w:val="000000" w:themeColor="text1"/>
                <w:kern w:val="0"/>
                <w:szCs w:val="21"/>
              </w:rPr>
              <w:t>行业</w:t>
            </w:r>
          </w:p>
        </w:tc>
        <w:tc>
          <w:tcPr>
            <w:tcW w:w="2771" w:type="dxa"/>
            <w:tcBorders>
              <w:top w:val="single" w:sz="4" w:space="0" w:color="auto"/>
              <w:left w:val="nil"/>
              <w:bottom w:val="single" w:sz="4" w:space="0" w:color="auto"/>
              <w:right w:val="single" w:sz="4" w:space="0" w:color="auto"/>
            </w:tcBorders>
            <w:vAlign w:val="center"/>
          </w:tcPr>
          <w:p w:rsidR="00D13623" w:rsidRPr="00CC1839" w:rsidRDefault="00D13623" w:rsidP="00557A0F">
            <w:pPr>
              <w:widowControl/>
              <w:spacing w:line="360" w:lineRule="auto"/>
              <w:jc w:val="center"/>
              <w:rPr>
                <w:rFonts w:ascii="仿宋_GB2312" w:eastAsia="仿宋_GB2312" w:hAnsi="宋体" w:cs="宋体"/>
                <w:b/>
                <w:color w:val="000000" w:themeColor="text1"/>
                <w:kern w:val="0"/>
                <w:szCs w:val="21"/>
              </w:rPr>
            </w:pPr>
            <w:r w:rsidRPr="00CC1839">
              <w:rPr>
                <w:rFonts w:ascii="仿宋_GB2312" w:eastAsia="仿宋_GB2312" w:hAnsi="宋体" w:cs="宋体" w:hint="eastAsia"/>
                <w:b/>
                <w:color w:val="000000" w:themeColor="text1"/>
                <w:kern w:val="0"/>
                <w:szCs w:val="21"/>
              </w:rPr>
              <w:t>选项</w:t>
            </w:r>
          </w:p>
        </w:tc>
      </w:tr>
      <w:tr w:rsidR="00CC1839" w:rsidRPr="00CC1839" w:rsidTr="00557A0F">
        <w:trPr>
          <w:trHeight w:val="257"/>
        </w:trPr>
        <w:tc>
          <w:tcPr>
            <w:tcW w:w="5236" w:type="dxa"/>
            <w:tcBorders>
              <w:top w:val="nil"/>
              <w:left w:val="single" w:sz="4" w:space="0" w:color="auto"/>
              <w:bottom w:val="single" w:sz="4" w:space="0" w:color="auto"/>
              <w:right w:val="single" w:sz="4" w:space="0" w:color="auto"/>
            </w:tcBorders>
            <w:vAlign w:val="center"/>
          </w:tcPr>
          <w:p w:rsidR="00D13623" w:rsidRPr="00CC1839" w:rsidRDefault="00D13623" w:rsidP="00557A0F">
            <w:pPr>
              <w:widowControl/>
              <w:spacing w:line="360" w:lineRule="auto"/>
              <w:jc w:val="left"/>
              <w:rPr>
                <w:rFonts w:ascii="仿宋_GB2312" w:eastAsia="仿宋_GB2312" w:hAnsi="宋体" w:cs="宋体"/>
                <w:color w:val="000000" w:themeColor="text1"/>
                <w:kern w:val="0"/>
                <w:szCs w:val="21"/>
              </w:rPr>
            </w:pPr>
            <w:r w:rsidRPr="00CC1839">
              <w:rPr>
                <w:rFonts w:ascii="仿宋_GB2312" w:eastAsia="仿宋_GB2312" w:hAnsi="宋体" w:cs="宋体" w:hint="eastAsia"/>
                <w:color w:val="000000" w:themeColor="text1"/>
                <w:kern w:val="0"/>
                <w:szCs w:val="21"/>
              </w:rPr>
              <w:t>交通运输</w:t>
            </w:r>
          </w:p>
        </w:tc>
        <w:tc>
          <w:tcPr>
            <w:tcW w:w="2771" w:type="dxa"/>
            <w:tcBorders>
              <w:top w:val="nil"/>
              <w:left w:val="nil"/>
              <w:bottom w:val="single" w:sz="4" w:space="0" w:color="auto"/>
              <w:right w:val="single" w:sz="4" w:space="0" w:color="auto"/>
            </w:tcBorders>
            <w:vAlign w:val="center"/>
          </w:tcPr>
          <w:p w:rsidR="00D13623" w:rsidRPr="00CC1839" w:rsidRDefault="00D13623" w:rsidP="00557A0F">
            <w:pPr>
              <w:widowControl/>
              <w:spacing w:line="360" w:lineRule="auto"/>
              <w:jc w:val="center"/>
              <w:rPr>
                <w:rFonts w:ascii="仿宋_GB2312" w:eastAsia="仿宋_GB2312" w:hAnsi="宋体" w:cs="宋体"/>
                <w:color w:val="000000" w:themeColor="text1"/>
                <w:kern w:val="0"/>
                <w:szCs w:val="21"/>
              </w:rPr>
            </w:pPr>
          </w:p>
        </w:tc>
      </w:tr>
      <w:tr w:rsidR="00CC1839" w:rsidRPr="00CC1839" w:rsidTr="00557A0F">
        <w:trPr>
          <w:trHeight w:val="270"/>
        </w:trPr>
        <w:tc>
          <w:tcPr>
            <w:tcW w:w="5236" w:type="dxa"/>
            <w:tcBorders>
              <w:top w:val="nil"/>
              <w:left w:val="single" w:sz="4" w:space="0" w:color="auto"/>
              <w:bottom w:val="single" w:sz="4" w:space="0" w:color="auto"/>
              <w:right w:val="single" w:sz="4" w:space="0" w:color="auto"/>
            </w:tcBorders>
            <w:vAlign w:val="center"/>
          </w:tcPr>
          <w:p w:rsidR="00D13623" w:rsidRPr="00CC1839" w:rsidRDefault="00D13623" w:rsidP="00557A0F">
            <w:pPr>
              <w:widowControl/>
              <w:spacing w:line="360" w:lineRule="auto"/>
              <w:jc w:val="left"/>
              <w:rPr>
                <w:rFonts w:ascii="仿宋_GB2312" w:eastAsia="仿宋_GB2312" w:hAnsi="宋体" w:cs="宋体"/>
                <w:color w:val="000000" w:themeColor="text1"/>
                <w:kern w:val="0"/>
                <w:szCs w:val="21"/>
              </w:rPr>
            </w:pPr>
            <w:r w:rsidRPr="00CC1839">
              <w:rPr>
                <w:rFonts w:ascii="仿宋_GB2312" w:eastAsia="仿宋_GB2312" w:hAnsi="宋体" w:cs="宋体" w:hint="eastAsia"/>
                <w:color w:val="000000" w:themeColor="text1"/>
                <w:kern w:val="0"/>
                <w:szCs w:val="21"/>
              </w:rPr>
              <w:t>餐饮</w:t>
            </w:r>
          </w:p>
        </w:tc>
        <w:tc>
          <w:tcPr>
            <w:tcW w:w="2771" w:type="dxa"/>
            <w:tcBorders>
              <w:top w:val="nil"/>
              <w:left w:val="nil"/>
              <w:bottom w:val="single" w:sz="4" w:space="0" w:color="auto"/>
              <w:right w:val="single" w:sz="4" w:space="0" w:color="auto"/>
            </w:tcBorders>
            <w:vAlign w:val="center"/>
          </w:tcPr>
          <w:p w:rsidR="00D13623" w:rsidRPr="00CC1839" w:rsidRDefault="00D13623" w:rsidP="00557A0F">
            <w:pPr>
              <w:widowControl/>
              <w:spacing w:line="360" w:lineRule="auto"/>
              <w:jc w:val="center"/>
              <w:rPr>
                <w:rFonts w:ascii="仿宋_GB2312" w:eastAsia="仿宋_GB2312" w:hAnsi="宋体" w:cs="宋体"/>
                <w:color w:val="000000" w:themeColor="text1"/>
                <w:kern w:val="0"/>
                <w:szCs w:val="21"/>
              </w:rPr>
            </w:pPr>
          </w:p>
        </w:tc>
      </w:tr>
      <w:tr w:rsidR="00CC1839" w:rsidRPr="00CC1839" w:rsidTr="00557A0F">
        <w:trPr>
          <w:trHeight w:val="270"/>
        </w:trPr>
        <w:tc>
          <w:tcPr>
            <w:tcW w:w="5236" w:type="dxa"/>
            <w:tcBorders>
              <w:top w:val="nil"/>
              <w:left w:val="single" w:sz="4" w:space="0" w:color="auto"/>
              <w:bottom w:val="single" w:sz="4" w:space="0" w:color="auto"/>
              <w:right w:val="single" w:sz="4" w:space="0" w:color="auto"/>
            </w:tcBorders>
            <w:vAlign w:val="center"/>
          </w:tcPr>
          <w:p w:rsidR="00D13623" w:rsidRPr="00CC1839" w:rsidRDefault="00D13623" w:rsidP="00557A0F">
            <w:pPr>
              <w:widowControl/>
              <w:spacing w:line="360" w:lineRule="auto"/>
              <w:jc w:val="left"/>
              <w:rPr>
                <w:rFonts w:ascii="仿宋_GB2312" w:eastAsia="仿宋_GB2312" w:hAnsi="宋体" w:cs="宋体"/>
                <w:color w:val="000000" w:themeColor="text1"/>
                <w:kern w:val="0"/>
                <w:szCs w:val="21"/>
              </w:rPr>
            </w:pPr>
            <w:r w:rsidRPr="00CC1839">
              <w:rPr>
                <w:rFonts w:ascii="仿宋_GB2312" w:eastAsia="仿宋_GB2312" w:hAnsi="宋体" w:cs="宋体" w:hint="eastAsia"/>
                <w:color w:val="000000" w:themeColor="text1"/>
                <w:kern w:val="0"/>
                <w:szCs w:val="21"/>
              </w:rPr>
              <w:t>住宿</w:t>
            </w:r>
          </w:p>
        </w:tc>
        <w:tc>
          <w:tcPr>
            <w:tcW w:w="2771" w:type="dxa"/>
            <w:tcBorders>
              <w:top w:val="nil"/>
              <w:left w:val="nil"/>
              <w:bottom w:val="single" w:sz="4" w:space="0" w:color="auto"/>
              <w:right w:val="single" w:sz="4" w:space="0" w:color="auto"/>
            </w:tcBorders>
            <w:vAlign w:val="center"/>
          </w:tcPr>
          <w:p w:rsidR="00D13623" w:rsidRPr="00CC1839" w:rsidRDefault="00D13623" w:rsidP="00557A0F">
            <w:pPr>
              <w:widowControl/>
              <w:spacing w:line="360" w:lineRule="auto"/>
              <w:jc w:val="center"/>
              <w:rPr>
                <w:rFonts w:ascii="仿宋_GB2312" w:eastAsia="仿宋_GB2312" w:hAnsi="宋体" w:cs="宋体"/>
                <w:color w:val="000000" w:themeColor="text1"/>
                <w:kern w:val="0"/>
                <w:szCs w:val="21"/>
              </w:rPr>
            </w:pPr>
          </w:p>
        </w:tc>
      </w:tr>
      <w:tr w:rsidR="00CC1839" w:rsidRPr="00CC1839" w:rsidTr="00557A0F">
        <w:trPr>
          <w:trHeight w:val="270"/>
        </w:trPr>
        <w:tc>
          <w:tcPr>
            <w:tcW w:w="5236" w:type="dxa"/>
            <w:tcBorders>
              <w:top w:val="nil"/>
              <w:left w:val="single" w:sz="4" w:space="0" w:color="auto"/>
              <w:bottom w:val="single" w:sz="4" w:space="0" w:color="auto"/>
              <w:right w:val="single" w:sz="4" w:space="0" w:color="auto"/>
            </w:tcBorders>
            <w:vAlign w:val="center"/>
          </w:tcPr>
          <w:p w:rsidR="00D13623" w:rsidRPr="00CC1839" w:rsidRDefault="00D13623" w:rsidP="00557A0F">
            <w:pPr>
              <w:widowControl/>
              <w:spacing w:line="360" w:lineRule="auto"/>
              <w:jc w:val="left"/>
              <w:rPr>
                <w:rFonts w:ascii="仿宋_GB2312" w:eastAsia="仿宋_GB2312" w:hAnsi="宋体" w:cs="宋体"/>
                <w:color w:val="000000" w:themeColor="text1"/>
                <w:kern w:val="0"/>
                <w:szCs w:val="21"/>
              </w:rPr>
            </w:pPr>
            <w:r w:rsidRPr="00CC1839">
              <w:rPr>
                <w:rFonts w:ascii="仿宋_GB2312" w:eastAsia="仿宋_GB2312" w:hAnsi="宋体" w:cs="宋体" w:hint="eastAsia"/>
                <w:color w:val="000000" w:themeColor="text1"/>
                <w:kern w:val="0"/>
                <w:szCs w:val="21"/>
              </w:rPr>
              <w:t>旅游</w:t>
            </w:r>
          </w:p>
        </w:tc>
        <w:tc>
          <w:tcPr>
            <w:tcW w:w="2771" w:type="dxa"/>
            <w:tcBorders>
              <w:top w:val="nil"/>
              <w:left w:val="nil"/>
              <w:bottom w:val="single" w:sz="4" w:space="0" w:color="auto"/>
              <w:right w:val="single" w:sz="4" w:space="0" w:color="auto"/>
            </w:tcBorders>
            <w:vAlign w:val="center"/>
          </w:tcPr>
          <w:p w:rsidR="00D13623" w:rsidRPr="00CC1839" w:rsidRDefault="00D13623" w:rsidP="00557A0F">
            <w:pPr>
              <w:widowControl/>
              <w:spacing w:line="360" w:lineRule="auto"/>
              <w:jc w:val="center"/>
              <w:rPr>
                <w:rFonts w:ascii="仿宋_GB2312" w:eastAsia="仿宋_GB2312" w:hAnsi="宋体" w:cs="宋体"/>
                <w:color w:val="000000" w:themeColor="text1"/>
                <w:kern w:val="0"/>
                <w:szCs w:val="21"/>
              </w:rPr>
            </w:pPr>
            <w:r w:rsidRPr="00CC1839">
              <w:rPr>
                <w:rFonts w:ascii="仿宋_GB2312" w:eastAsia="仿宋_GB2312" w:hAnsi="宋体" w:cs="宋体" w:hint="eastAsia"/>
                <w:color w:val="000000" w:themeColor="text1"/>
                <w:kern w:val="0"/>
                <w:szCs w:val="21"/>
              </w:rPr>
              <w:t>——</w:t>
            </w:r>
          </w:p>
        </w:tc>
      </w:tr>
      <w:tr w:rsidR="00CC1839" w:rsidRPr="00CC1839" w:rsidTr="00557A0F">
        <w:trPr>
          <w:trHeight w:val="270"/>
        </w:trPr>
        <w:tc>
          <w:tcPr>
            <w:tcW w:w="5236" w:type="dxa"/>
            <w:tcBorders>
              <w:top w:val="nil"/>
              <w:left w:val="single" w:sz="4" w:space="0" w:color="auto"/>
              <w:bottom w:val="single" w:sz="4" w:space="0" w:color="auto"/>
              <w:right w:val="single" w:sz="4" w:space="0" w:color="auto"/>
            </w:tcBorders>
            <w:vAlign w:val="center"/>
          </w:tcPr>
          <w:p w:rsidR="00D13623" w:rsidRPr="00CC1839" w:rsidRDefault="00D13623" w:rsidP="00557A0F">
            <w:pPr>
              <w:widowControl/>
              <w:spacing w:line="360" w:lineRule="auto"/>
              <w:jc w:val="left"/>
              <w:rPr>
                <w:rFonts w:ascii="仿宋_GB2312" w:eastAsia="仿宋_GB2312" w:hAnsi="宋体" w:cs="宋体"/>
                <w:color w:val="000000" w:themeColor="text1"/>
                <w:kern w:val="0"/>
                <w:szCs w:val="21"/>
              </w:rPr>
            </w:pPr>
            <w:r w:rsidRPr="00CC1839">
              <w:rPr>
                <w:rFonts w:ascii="仿宋_GB2312" w:eastAsia="仿宋_GB2312" w:hAnsi="宋体" w:cs="宋体" w:hint="eastAsia"/>
                <w:color w:val="000000" w:themeColor="text1"/>
                <w:kern w:val="0"/>
                <w:szCs w:val="21"/>
              </w:rPr>
              <w:t xml:space="preserve">   旅行社及相关服务</w:t>
            </w:r>
          </w:p>
        </w:tc>
        <w:tc>
          <w:tcPr>
            <w:tcW w:w="2771" w:type="dxa"/>
            <w:tcBorders>
              <w:top w:val="nil"/>
              <w:left w:val="nil"/>
              <w:bottom w:val="single" w:sz="4" w:space="0" w:color="auto"/>
              <w:right w:val="single" w:sz="4" w:space="0" w:color="auto"/>
            </w:tcBorders>
            <w:vAlign w:val="center"/>
          </w:tcPr>
          <w:p w:rsidR="00D13623" w:rsidRPr="00CC1839" w:rsidRDefault="00D13623" w:rsidP="00557A0F">
            <w:pPr>
              <w:widowControl/>
              <w:spacing w:line="360" w:lineRule="auto"/>
              <w:jc w:val="center"/>
              <w:rPr>
                <w:rFonts w:ascii="仿宋_GB2312" w:eastAsia="仿宋_GB2312" w:hAnsi="宋体" w:cs="宋体"/>
                <w:color w:val="000000" w:themeColor="text1"/>
                <w:kern w:val="0"/>
                <w:szCs w:val="21"/>
              </w:rPr>
            </w:pPr>
          </w:p>
        </w:tc>
      </w:tr>
      <w:tr w:rsidR="00CC1839" w:rsidRPr="00CC1839" w:rsidTr="00557A0F">
        <w:trPr>
          <w:trHeight w:val="270"/>
        </w:trPr>
        <w:tc>
          <w:tcPr>
            <w:tcW w:w="5236" w:type="dxa"/>
            <w:tcBorders>
              <w:top w:val="nil"/>
              <w:left w:val="single" w:sz="4" w:space="0" w:color="auto"/>
              <w:bottom w:val="single" w:sz="4" w:space="0" w:color="auto"/>
              <w:right w:val="single" w:sz="4" w:space="0" w:color="auto"/>
            </w:tcBorders>
            <w:vAlign w:val="center"/>
          </w:tcPr>
          <w:p w:rsidR="00D13623" w:rsidRPr="00CC1839" w:rsidRDefault="00D13623" w:rsidP="00557A0F">
            <w:pPr>
              <w:widowControl/>
              <w:spacing w:line="360" w:lineRule="auto"/>
              <w:jc w:val="left"/>
              <w:rPr>
                <w:rFonts w:ascii="仿宋_GB2312" w:eastAsia="仿宋_GB2312" w:hAnsi="宋体" w:cs="宋体"/>
                <w:color w:val="000000" w:themeColor="text1"/>
                <w:kern w:val="0"/>
                <w:szCs w:val="21"/>
              </w:rPr>
            </w:pPr>
            <w:r w:rsidRPr="00CC1839">
              <w:rPr>
                <w:rFonts w:ascii="仿宋_GB2312" w:eastAsia="仿宋_GB2312" w:hAnsi="宋体" w:cs="宋体" w:hint="eastAsia"/>
                <w:color w:val="000000" w:themeColor="text1"/>
                <w:kern w:val="0"/>
                <w:szCs w:val="21"/>
              </w:rPr>
              <w:t xml:space="preserve">   游览景区管理</w:t>
            </w:r>
          </w:p>
        </w:tc>
        <w:tc>
          <w:tcPr>
            <w:tcW w:w="2771" w:type="dxa"/>
            <w:tcBorders>
              <w:top w:val="nil"/>
              <w:left w:val="nil"/>
              <w:bottom w:val="single" w:sz="4" w:space="0" w:color="auto"/>
              <w:right w:val="single" w:sz="4" w:space="0" w:color="auto"/>
            </w:tcBorders>
            <w:vAlign w:val="center"/>
          </w:tcPr>
          <w:p w:rsidR="00D13623" w:rsidRPr="00CC1839" w:rsidRDefault="00D13623" w:rsidP="00557A0F">
            <w:pPr>
              <w:widowControl/>
              <w:spacing w:line="360" w:lineRule="auto"/>
              <w:jc w:val="center"/>
              <w:rPr>
                <w:rFonts w:ascii="仿宋_GB2312" w:eastAsia="仿宋_GB2312" w:hAnsi="宋体" w:cs="宋体"/>
                <w:color w:val="000000" w:themeColor="text1"/>
                <w:kern w:val="0"/>
                <w:szCs w:val="21"/>
              </w:rPr>
            </w:pPr>
          </w:p>
        </w:tc>
      </w:tr>
    </w:tbl>
    <w:p w:rsidR="00D13623" w:rsidRPr="00CC1839" w:rsidRDefault="00D13623" w:rsidP="00940139">
      <w:pPr>
        <w:spacing w:beforeLines="50" w:before="156" w:line="360" w:lineRule="auto"/>
        <w:ind w:firstLineChars="200" w:firstLine="600"/>
        <w:rPr>
          <w:rFonts w:ascii="仿宋_GB2312" w:eastAsia="仿宋_GB2312" w:hAnsi="仿宋" w:cs="Times New Roman"/>
          <w:color w:val="000000" w:themeColor="text1"/>
          <w:sz w:val="30"/>
          <w:szCs w:val="30"/>
        </w:rPr>
      </w:pPr>
      <w:r w:rsidRPr="00CC1839">
        <w:rPr>
          <w:rFonts w:ascii="仿宋_GB2312" w:eastAsia="仿宋_GB2312" w:hAnsi="仿宋" w:cs="Times New Roman" w:hint="eastAsia"/>
          <w:color w:val="000000" w:themeColor="text1"/>
          <w:sz w:val="30"/>
          <w:szCs w:val="30"/>
        </w:rPr>
        <w:t>以上声明根据实际经营情况</w:t>
      </w:r>
      <w:proofErr w:type="gramStart"/>
      <w:r w:rsidRPr="00CC1839">
        <w:rPr>
          <w:rFonts w:ascii="仿宋_GB2312" w:eastAsia="仿宋_GB2312" w:hAnsi="仿宋" w:cs="Times New Roman" w:hint="eastAsia"/>
          <w:color w:val="000000" w:themeColor="text1"/>
          <w:sz w:val="30"/>
          <w:szCs w:val="30"/>
        </w:rPr>
        <w:t>作出</w:t>
      </w:r>
      <w:proofErr w:type="gramEnd"/>
      <w:r w:rsidRPr="00CC1839">
        <w:rPr>
          <w:rFonts w:ascii="仿宋_GB2312" w:eastAsia="仿宋_GB2312" w:hAnsi="仿宋" w:cs="Times New Roman" w:hint="eastAsia"/>
          <w:color w:val="000000" w:themeColor="text1"/>
          <w:sz w:val="30"/>
          <w:szCs w:val="30"/>
        </w:rPr>
        <w:t>，我确定它是真实的、准确的、完整的。</w:t>
      </w:r>
    </w:p>
    <w:p w:rsidR="00D13623" w:rsidRPr="00CC1839" w:rsidRDefault="00D13623" w:rsidP="00D13623">
      <w:pPr>
        <w:spacing w:line="360" w:lineRule="auto"/>
        <w:ind w:firstLineChars="200" w:firstLine="600"/>
        <w:rPr>
          <w:rFonts w:ascii="仿宋_GB2312" w:eastAsia="仿宋_GB2312" w:hAnsi="仿宋" w:cs="Times New Roman"/>
          <w:color w:val="000000" w:themeColor="text1"/>
          <w:sz w:val="30"/>
          <w:szCs w:val="30"/>
        </w:rPr>
      </w:pPr>
    </w:p>
    <w:p w:rsidR="00D13623" w:rsidRPr="00CC1839" w:rsidRDefault="00D13623" w:rsidP="00D13623">
      <w:pPr>
        <w:spacing w:line="360" w:lineRule="auto"/>
        <w:ind w:firstLineChars="200" w:firstLine="600"/>
        <w:rPr>
          <w:rFonts w:ascii="仿宋_GB2312" w:eastAsia="仿宋_GB2312" w:hAnsi="仿宋" w:cs="Times New Roman"/>
          <w:color w:val="000000" w:themeColor="text1"/>
          <w:sz w:val="30"/>
          <w:szCs w:val="30"/>
        </w:rPr>
      </w:pPr>
    </w:p>
    <w:p w:rsidR="00D13623" w:rsidRPr="00CC1839" w:rsidRDefault="00D13623" w:rsidP="00D13623">
      <w:pPr>
        <w:spacing w:line="360" w:lineRule="auto"/>
        <w:ind w:firstLineChars="200" w:firstLine="600"/>
        <w:rPr>
          <w:rFonts w:ascii="仿宋_GB2312" w:eastAsia="仿宋_GB2312" w:hAnsi="仿宋" w:cs="Times New Roman"/>
          <w:color w:val="000000" w:themeColor="text1"/>
          <w:sz w:val="30"/>
          <w:szCs w:val="30"/>
        </w:rPr>
      </w:pPr>
    </w:p>
    <w:p w:rsidR="00D13623" w:rsidRPr="00CC1839" w:rsidRDefault="00D13623" w:rsidP="00D13623">
      <w:pPr>
        <w:spacing w:line="360" w:lineRule="auto"/>
        <w:ind w:firstLineChars="1700" w:firstLine="5100"/>
        <w:rPr>
          <w:rFonts w:ascii="仿宋_GB2312" w:eastAsia="仿宋_GB2312" w:hAnsi="仿宋" w:cs="Times New Roman"/>
          <w:color w:val="000000" w:themeColor="text1"/>
          <w:sz w:val="30"/>
          <w:szCs w:val="30"/>
        </w:rPr>
      </w:pPr>
      <w:r w:rsidRPr="00CC1839">
        <w:rPr>
          <w:rFonts w:ascii="仿宋_GB2312" w:eastAsia="仿宋_GB2312" w:hAnsi="仿宋" w:cs="Times New Roman" w:hint="eastAsia"/>
          <w:color w:val="000000" w:themeColor="text1"/>
          <w:sz w:val="30"/>
          <w:szCs w:val="30"/>
        </w:rPr>
        <w:t>年    月    日</w:t>
      </w:r>
    </w:p>
    <w:p w:rsidR="00D13623" w:rsidRPr="00CC1839" w:rsidRDefault="00D13623" w:rsidP="00D13623">
      <w:pPr>
        <w:spacing w:line="360" w:lineRule="auto"/>
        <w:ind w:firstLineChars="1750" w:firstLine="5250"/>
        <w:rPr>
          <w:rFonts w:ascii="仿宋_GB2312" w:eastAsia="仿宋_GB2312" w:hAnsi="仿宋" w:cs="Times New Roman"/>
          <w:color w:val="000000" w:themeColor="text1"/>
          <w:sz w:val="30"/>
          <w:szCs w:val="30"/>
        </w:rPr>
      </w:pPr>
      <w:r w:rsidRPr="00CC1839">
        <w:rPr>
          <w:rFonts w:ascii="仿宋_GB2312" w:eastAsia="仿宋_GB2312" w:hAnsi="仿宋" w:cs="Times New Roman" w:hint="eastAsia"/>
          <w:color w:val="000000" w:themeColor="text1"/>
          <w:sz w:val="30"/>
          <w:szCs w:val="30"/>
        </w:rPr>
        <w:t>(纳税人签章)</w:t>
      </w:r>
    </w:p>
    <w:p w:rsidR="00940139" w:rsidRPr="00CC1839" w:rsidRDefault="00940139" w:rsidP="00D13623">
      <w:pPr>
        <w:spacing w:line="360" w:lineRule="auto"/>
        <w:ind w:firstLineChars="1750" w:firstLine="5250"/>
        <w:rPr>
          <w:rFonts w:ascii="仿宋_GB2312" w:eastAsia="仿宋_GB2312" w:hAnsi="仿宋" w:cs="Times New Roman"/>
          <w:color w:val="000000" w:themeColor="text1"/>
          <w:sz w:val="30"/>
          <w:szCs w:val="30"/>
        </w:rPr>
      </w:pPr>
    </w:p>
    <w:p w:rsidR="00940139" w:rsidRPr="00CC1839" w:rsidRDefault="00940139" w:rsidP="00D13623">
      <w:pPr>
        <w:spacing w:line="360" w:lineRule="auto"/>
        <w:ind w:firstLineChars="1750" w:firstLine="5250"/>
        <w:rPr>
          <w:rFonts w:ascii="仿宋_GB2312" w:eastAsia="仿宋_GB2312" w:hAnsi="仿宋" w:cs="Times New Roman"/>
          <w:color w:val="000000" w:themeColor="text1"/>
          <w:sz w:val="30"/>
          <w:szCs w:val="30"/>
        </w:rPr>
      </w:pPr>
    </w:p>
    <w:p w:rsidR="00940139" w:rsidRPr="00CC1839" w:rsidRDefault="00940139" w:rsidP="00D13623">
      <w:pPr>
        <w:spacing w:line="360" w:lineRule="auto"/>
        <w:ind w:firstLineChars="1750" w:firstLine="5250"/>
        <w:rPr>
          <w:rFonts w:ascii="仿宋_GB2312" w:eastAsia="仿宋_GB2312" w:hAnsi="仿宋" w:cs="Times New Roman"/>
          <w:color w:val="000000" w:themeColor="text1"/>
          <w:sz w:val="30"/>
          <w:szCs w:val="30"/>
        </w:rPr>
      </w:pPr>
    </w:p>
    <w:p w:rsidR="00940139" w:rsidRPr="00CC1839" w:rsidRDefault="00940139" w:rsidP="00D13623">
      <w:pPr>
        <w:spacing w:line="360" w:lineRule="auto"/>
        <w:ind w:firstLineChars="1750" w:firstLine="5250"/>
        <w:rPr>
          <w:rFonts w:ascii="仿宋_GB2312" w:eastAsia="仿宋_GB2312" w:hAnsi="仿宋" w:cs="Times New Roman"/>
          <w:color w:val="000000" w:themeColor="text1"/>
          <w:sz w:val="30"/>
          <w:szCs w:val="30"/>
        </w:rPr>
      </w:pPr>
    </w:p>
    <w:p w:rsidR="00940139" w:rsidRPr="00CC1839" w:rsidRDefault="00940139" w:rsidP="00D13623">
      <w:pPr>
        <w:spacing w:line="360" w:lineRule="auto"/>
        <w:ind w:firstLineChars="1750" w:firstLine="5250"/>
        <w:rPr>
          <w:rFonts w:ascii="仿宋_GB2312" w:eastAsia="仿宋_GB2312" w:hAnsi="仿宋" w:cs="Times New Roman"/>
          <w:color w:val="000000" w:themeColor="text1"/>
          <w:sz w:val="30"/>
          <w:szCs w:val="30"/>
        </w:rPr>
      </w:pPr>
    </w:p>
    <w:p w:rsidR="00940139" w:rsidRPr="00CC1839" w:rsidRDefault="00940139" w:rsidP="00D13623">
      <w:pPr>
        <w:spacing w:line="360" w:lineRule="auto"/>
        <w:ind w:firstLineChars="1750" w:firstLine="5250"/>
        <w:rPr>
          <w:rFonts w:ascii="仿宋_GB2312" w:eastAsia="仿宋_GB2312" w:hAnsi="仿宋" w:cs="Times New Roman"/>
          <w:color w:val="000000" w:themeColor="text1"/>
          <w:sz w:val="30"/>
          <w:szCs w:val="30"/>
        </w:rPr>
      </w:pPr>
    </w:p>
    <w:p w:rsidR="00940139" w:rsidRPr="00CC1839" w:rsidRDefault="00940139" w:rsidP="00D13623">
      <w:pPr>
        <w:spacing w:line="360" w:lineRule="auto"/>
        <w:ind w:firstLineChars="1750" w:firstLine="5250"/>
        <w:rPr>
          <w:rFonts w:ascii="仿宋_GB2312" w:eastAsia="仿宋_GB2312" w:hAnsi="仿宋" w:cs="Times New Roman"/>
          <w:color w:val="000000" w:themeColor="text1"/>
          <w:sz w:val="30"/>
          <w:szCs w:val="30"/>
        </w:rPr>
      </w:pPr>
    </w:p>
    <w:p w:rsidR="00940139" w:rsidRPr="00CC1839" w:rsidRDefault="00940139" w:rsidP="00D13623">
      <w:pPr>
        <w:spacing w:line="360" w:lineRule="auto"/>
        <w:ind w:firstLineChars="1750" w:firstLine="5250"/>
        <w:rPr>
          <w:rFonts w:ascii="仿宋_GB2312" w:eastAsia="仿宋_GB2312" w:hAnsi="仿宋" w:cs="Times New Roman"/>
          <w:color w:val="000000" w:themeColor="text1"/>
          <w:sz w:val="30"/>
          <w:szCs w:val="30"/>
        </w:rPr>
      </w:pPr>
    </w:p>
    <w:p w:rsidR="00940139" w:rsidRPr="00CC1839" w:rsidRDefault="00940139" w:rsidP="00D13623">
      <w:pPr>
        <w:spacing w:line="360" w:lineRule="auto"/>
        <w:ind w:firstLineChars="1750" w:firstLine="5250"/>
        <w:rPr>
          <w:rFonts w:ascii="仿宋_GB2312" w:eastAsia="仿宋_GB2312" w:hAnsi="仿宋" w:cs="Times New Roman"/>
          <w:color w:val="000000" w:themeColor="text1"/>
          <w:sz w:val="30"/>
          <w:szCs w:val="30"/>
        </w:rPr>
      </w:pPr>
    </w:p>
    <w:p w:rsidR="00940139" w:rsidRPr="00CC1839" w:rsidRDefault="00940139" w:rsidP="00D13623">
      <w:pPr>
        <w:spacing w:line="360" w:lineRule="auto"/>
        <w:ind w:firstLineChars="1750" w:firstLine="5250"/>
        <w:rPr>
          <w:rFonts w:ascii="仿宋_GB2312" w:eastAsia="仿宋_GB2312" w:hAnsi="仿宋" w:cs="Times New Roman"/>
          <w:color w:val="000000" w:themeColor="text1"/>
          <w:sz w:val="30"/>
          <w:szCs w:val="30"/>
        </w:rPr>
      </w:pPr>
    </w:p>
    <w:p w:rsidR="00940139" w:rsidRPr="00CC1839" w:rsidRDefault="00940139" w:rsidP="00D13623">
      <w:pPr>
        <w:spacing w:line="360" w:lineRule="auto"/>
        <w:ind w:firstLineChars="1750" w:firstLine="5250"/>
        <w:rPr>
          <w:rFonts w:ascii="仿宋_GB2312" w:eastAsia="仿宋_GB2312" w:hAnsi="仿宋" w:cs="Times New Roman"/>
          <w:color w:val="000000" w:themeColor="text1"/>
          <w:sz w:val="30"/>
          <w:szCs w:val="30"/>
        </w:rPr>
      </w:pPr>
    </w:p>
    <w:p w:rsidR="00940139" w:rsidRPr="00CC1839" w:rsidRDefault="00940139" w:rsidP="00D13623">
      <w:pPr>
        <w:spacing w:line="360" w:lineRule="auto"/>
        <w:ind w:firstLineChars="1750" w:firstLine="5250"/>
        <w:rPr>
          <w:rFonts w:ascii="仿宋_GB2312" w:eastAsia="仿宋_GB2312" w:hAnsi="仿宋" w:cs="Times New Roman"/>
          <w:color w:val="000000" w:themeColor="text1"/>
          <w:sz w:val="30"/>
          <w:szCs w:val="30"/>
        </w:rPr>
      </w:pPr>
    </w:p>
    <w:p w:rsidR="00D13623" w:rsidRPr="00CC1839" w:rsidRDefault="00D13623" w:rsidP="00D13623">
      <w:pPr>
        <w:pStyle w:val="a5"/>
        <w:shd w:val="clear" w:color="auto" w:fill="FFFFFF"/>
        <w:ind w:firstLine="480"/>
        <w:jc w:val="right"/>
        <w:rPr>
          <w:rFonts w:ascii="微软雅黑" w:eastAsia="微软雅黑" w:hAnsi="微软雅黑"/>
          <w:color w:val="000000" w:themeColor="text1"/>
          <w:sz w:val="30"/>
          <w:szCs w:val="30"/>
        </w:rPr>
      </w:pPr>
      <w:r w:rsidRPr="00CC1839">
        <w:rPr>
          <w:rFonts w:ascii="仿宋_GB2312" w:eastAsia="MS Gothic" w:hAnsi="MS Gothic" w:cs="MS Gothic" w:hint="eastAsia"/>
          <w:color w:val="000000" w:themeColor="text1"/>
          <w:sz w:val="32"/>
          <w:szCs w:val="32"/>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p>
    <w:p w:rsidR="00D13623" w:rsidRPr="00CC1839" w:rsidRDefault="00D13623" w:rsidP="00C313DF">
      <w:pPr>
        <w:widowControl/>
        <w:shd w:val="clear" w:color="auto" w:fill="FFFFFF"/>
        <w:jc w:val="center"/>
        <w:outlineLvl w:val="0"/>
        <w:rPr>
          <w:rFonts w:ascii="方正小标宋简体" w:eastAsia="方正小标宋简体" w:hAnsi="微软雅黑" w:cs="宋体"/>
          <w:b/>
          <w:bCs/>
          <w:color w:val="000000" w:themeColor="text1"/>
          <w:kern w:val="36"/>
          <w:sz w:val="40"/>
          <w:szCs w:val="40"/>
        </w:rPr>
      </w:pPr>
      <w:r w:rsidRPr="00CC1839">
        <w:rPr>
          <w:rFonts w:ascii="方正小标宋简体" w:eastAsia="方正小标宋简体" w:hAnsi="微软雅黑" w:cs="宋体" w:hint="eastAsia"/>
          <w:b/>
          <w:bCs/>
          <w:color w:val="000000" w:themeColor="text1"/>
          <w:kern w:val="36"/>
          <w:sz w:val="40"/>
          <w:szCs w:val="40"/>
        </w:rPr>
        <w:t>财政部 税务总局 海关总署关于杭州2022年亚运会和</w:t>
      </w:r>
      <w:proofErr w:type="gramStart"/>
      <w:r w:rsidRPr="00CC1839">
        <w:rPr>
          <w:rFonts w:ascii="方正小标宋简体" w:eastAsia="方正小标宋简体" w:hAnsi="微软雅黑" w:cs="宋体" w:hint="eastAsia"/>
          <w:b/>
          <w:bCs/>
          <w:color w:val="000000" w:themeColor="text1"/>
          <w:kern w:val="36"/>
          <w:sz w:val="40"/>
          <w:szCs w:val="40"/>
        </w:rPr>
        <w:t>亚残运会税收</w:t>
      </w:r>
      <w:proofErr w:type="gramEnd"/>
      <w:r w:rsidRPr="00CC1839">
        <w:rPr>
          <w:rFonts w:ascii="方正小标宋简体" w:eastAsia="方正小标宋简体" w:hAnsi="微软雅黑" w:cs="宋体" w:hint="eastAsia"/>
          <w:b/>
          <w:bCs/>
          <w:color w:val="000000" w:themeColor="text1"/>
          <w:kern w:val="36"/>
          <w:sz w:val="40"/>
          <w:szCs w:val="40"/>
        </w:rPr>
        <w:t>政策的公告</w:t>
      </w:r>
    </w:p>
    <w:p w:rsidR="00D13623" w:rsidRPr="00CC1839" w:rsidRDefault="00D13623" w:rsidP="00C313DF">
      <w:pPr>
        <w:widowControl/>
        <w:shd w:val="clear" w:color="auto" w:fill="FFFFFF"/>
        <w:jc w:val="center"/>
        <w:rPr>
          <w:rFonts w:ascii="微软雅黑" w:eastAsia="微软雅黑" w:hAnsi="微软雅黑" w:cs="宋体"/>
          <w:color w:val="000000" w:themeColor="text1"/>
          <w:kern w:val="0"/>
          <w:sz w:val="24"/>
          <w:szCs w:val="24"/>
        </w:rPr>
      </w:pPr>
      <w:r w:rsidRPr="00CC1839">
        <w:rPr>
          <w:rFonts w:ascii="微软雅黑" w:eastAsia="微软雅黑" w:hAnsi="微软雅黑" w:cs="宋体" w:hint="eastAsia"/>
          <w:color w:val="000000" w:themeColor="text1"/>
          <w:kern w:val="0"/>
          <w:sz w:val="24"/>
          <w:szCs w:val="24"/>
        </w:rPr>
        <w:t>财政部公告2020年第18号</w:t>
      </w:r>
    </w:p>
    <w:p w:rsidR="009E3614" w:rsidRPr="00CC1839" w:rsidRDefault="009E3614" w:rsidP="009E3614">
      <w:pPr>
        <w:pStyle w:val="a5"/>
        <w:shd w:val="clear" w:color="auto" w:fill="FFFFFF"/>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为支持筹办杭州2022年亚运会</w:t>
      </w:r>
      <w:proofErr w:type="gramStart"/>
      <w:r w:rsidRPr="00CC1839">
        <w:rPr>
          <w:rFonts w:ascii="仿宋_GB2312" w:eastAsia="仿宋_GB2312" w:hAnsi="微软雅黑" w:hint="eastAsia"/>
          <w:color w:val="000000" w:themeColor="text1"/>
          <w:sz w:val="32"/>
          <w:szCs w:val="30"/>
        </w:rPr>
        <w:t>和亚残运</w:t>
      </w:r>
      <w:proofErr w:type="gramEnd"/>
      <w:r w:rsidRPr="00CC1839">
        <w:rPr>
          <w:rFonts w:ascii="仿宋_GB2312" w:eastAsia="仿宋_GB2312" w:hAnsi="微软雅黑" w:hint="eastAsia"/>
          <w:color w:val="000000" w:themeColor="text1"/>
          <w:sz w:val="32"/>
          <w:szCs w:val="30"/>
        </w:rPr>
        <w:t>会及其测试赛（以下统称杭州亚运会），现就有关税收政策公告如下：</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一、对杭州亚运会组委会（以下简称组委会）取得的电视转播权销售分成收入、赞助计划分成收入（货物和资金），免征增值税。</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二、对组委会市场开发计划取得的国内外赞助收入、转让无形资产（如标志）特许权收入、宣传推广费收入、销售门票收入及所发收费卡收入，免征增值税。</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三、对组委会取得的与中国集邮总公司合作发行纪念邮票收入、与中国人民银行合作发行纪念币收入，免征增值税。</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四、对组委会取得的来源于广播、因特网、电视等媒体收入，免征增值税。</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五、对组委会按亚洲奥林匹克理事会、亚洲残疾人奥林匹克委员会（以下统称亚奥委会）核定价格收取的运动员食宿费及提供有关服务取得的收入，免征增值税。</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六、对组委会赛后出让资产取得的收入，免征增值税和土地增值税。</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七、对组委会使用的营业账簿和签订的各类合同等应税凭证，免征组委会应缴纳的印花税。</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八、对财产所有人将财产（物品）捐赠给组委会所书立的产权转移书据，免征印花税。</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九、对企业、社会组织和团体赞助、捐赠杭州亚运会的资金、物资、服务支出，在计算企业应纳税所得额时予以全额扣除。</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十、对企业根据赞助协议向组委会免费提供的与杭州亚运会有关的服务，免征增值税。免税清单由组委会报财政部、税务总局确定。</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十一、对组委会为举办运动会进口的亚奥委会或国际单项体育组织指定的，国内不能生产或性能不能满足需要的直接用于运动会比赛的消耗品，免征关税、进口环节增值税和消费税。享受免税政策的进口比赛用消耗品的范围、数量清单，由组委会汇总后报财政部会同税务总局、海关总署审核确定。</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十二、对组委会进口的其他特需物资，包括：亚奥委会或国际单项体育组织指定的，国内不能生产或性能不能满足需要的体育竞赛器材、医疗检测设备、安全保障设备、交通通讯设备、技术设备，在运动会期间按暂时进口货物规定办理，运动会结束后复运出境的予以核销；留在境内或做变卖处理的，按有关规定办理正式进口手续，并照章缴纳关税、进口环节增值税和消费税。</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十三、上述税收政策自发布之日起执行。</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特此公告。</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r w:rsidRPr="00CC1839">
        <w:rPr>
          <w:rFonts w:ascii="仿宋_GB2312" w:eastAsia="仿宋_GB2312" w:hAnsi="微软雅黑"/>
          <w:color w:val="000000" w:themeColor="text1"/>
          <w:sz w:val="32"/>
          <w:szCs w:val="30"/>
        </w:rPr>
        <w:t xml:space="preserve"> </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p>
    <w:p w:rsidR="009E3614" w:rsidRPr="00CC1839" w:rsidRDefault="009E3614" w:rsidP="009E3614">
      <w:pPr>
        <w:pStyle w:val="a5"/>
        <w:shd w:val="clear" w:color="auto" w:fill="FFFFFF"/>
        <w:ind w:firstLineChars="1250" w:firstLine="400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财政部</w:t>
      </w:r>
      <w:r w:rsidRPr="00CC1839">
        <w:rPr>
          <w:rFonts w:ascii="MS Gothic" w:eastAsia="MS Gothic" w:hAnsi="MS Gothic" w:cs="MS Gothic" w:hint="eastAsia"/>
          <w:color w:val="000000" w:themeColor="text1"/>
          <w:sz w:val="32"/>
          <w:szCs w:val="30"/>
        </w:rPr>
        <w:t> </w:t>
      </w:r>
      <w:r w:rsidRPr="00CC1839">
        <w:rPr>
          <w:rFonts w:ascii="仿宋_GB2312" w:eastAsia="仿宋_GB2312" w:hAnsi="微软雅黑" w:hint="eastAsia"/>
          <w:color w:val="000000" w:themeColor="text1"/>
          <w:sz w:val="32"/>
          <w:szCs w:val="30"/>
        </w:rPr>
        <w:t>税务总局</w:t>
      </w:r>
      <w:r w:rsidRPr="00CC1839">
        <w:rPr>
          <w:rFonts w:ascii="MS Gothic" w:eastAsia="MS Gothic" w:hAnsi="MS Gothic" w:cs="MS Gothic" w:hint="eastAsia"/>
          <w:color w:val="000000" w:themeColor="text1"/>
          <w:sz w:val="32"/>
          <w:szCs w:val="30"/>
        </w:rPr>
        <w:t> </w:t>
      </w:r>
      <w:r w:rsidRPr="00CC1839">
        <w:rPr>
          <w:rFonts w:ascii="仿宋_GB2312" w:eastAsia="仿宋_GB2312" w:hAnsi="微软雅黑" w:hint="eastAsia"/>
          <w:color w:val="000000" w:themeColor="text1"/>
          <w:sz w:val="32"/>
          <w:szCs w:val="30"/>
        </w:rPr>
        <w:t>海关总署</w:t>
      </w:r>
    </w:p>
    <w:p w:rsidR="009E3614" w:rsidRPr="00CC1839" w:rsidRDefault="009E3614" w:rsidP="009E3614">
      <w:pPr>
        <w:pStyle w:val="a5"/>
        <w:shd w:val="clear" w:color="auto" w:fill="FFFFFF"/>
        <w:ind w:firstLine="480"/>
        <w:rPr>
          <w:rFonts w:ascii="仿宋_GB2312" w:eastAsia="仿宋_GB2312" w:hAnsi="微软雅黑"/>
          <w:color w:val="000000" w:themeColor="text1"/>
          <w:sz w:val="32"/>
          <w:szCs w:val="30"/>
        </w:rPr>
      </w:pPr>
    </w:p>
    <w:p w:rsidR="009E3614" w:rsidRPr="00CC1839" w:rsidRDefault="009E3614" w:rsidP="009E3614">
      <w:pPr>
        <w:pStyle w:val="a5"/>
        <w:shd w:val="clear" w:color="auto" w:fill="FFFFFF"/>
        <w:ind w:firstLineChars="1450" w:firstLine="4640"/>
        <w:rPr>
          <w:rFonts w:ascii="仿宋_GB2312" w:eastAsia="仿宋_GB2312" w:hAnsi="微软雅黑"/>
          <w:color w:val="000000" w:themeColor="text1"/>
          <w:sz w:val="32"/>
          <w:szCs w:val="30"/>
        </w:rPr>
      </w:pPr>
      <w:r w:rsidRPr="00CC1839">
        <w:rPr>
          <w:rFonts w:ascii="仿宋_GB2312" w:eastAsia="仿宋_GB2312" w:hAnsi="微软雅黑" w:hint="eastAsia"/>
          <w:color w:val="000000" w:themeColor="text1"/>
          <w:sz w:val="32"/>
          <w:szCs w:val="30"/>
        </w:rPr>
        <w:t>2020年4月9日</w:t>
      </w:r>
    </w:p>
    <w:p w:rsidR="00D13623" w:rsidRPr="00CC1839" w:rsidRDefault="00D13623" w:rsidP="00D13623">
      <w:pPr>
        <w:pStyle w:val="a5"/>
        <w:shd w:val="clear" w:color="auto" w:fill="FFFFFF"/>
        <w:ind w:firstLine="480"/>
        <w:jc w:val="both"/>
        <w:rPr>
          <w:rFonts w:ascii="仿宋_GB2312" w:eastAsia="仿宋_GB2312" w:hAnsi="微软雅黑"/>
          <w:color w:val="000000" w:themeColor="text1"/>
          <w:sz w:val="32"/>
          <w:szCs w:val="30"/>
        </w:rPr>
      </w:pPr>
      <w:r w:rsidRPr="00CC1839">
        <w:rPr>
          <w:rFonts w:ascii="微软雅黑" w:eastAsia="仿宋_GB2312" w:hAnsi="微软雅黑" w:hint="eastAsia"/>
          <w:color w:val="000000" w:themeColor="text1"/>
          <w:sz w:val="32"/>
          <w:szCs w:val="30"/>
        </w:rPr>
        <w:t> </w:t>
      </w:r>
    </w:p>
    <w:p w:rsidR="00D13623" w:rsidRPr="00CC1839" w:rsidRDefault="00D13623" w:rsidP="00D13623">
      <w:pPr>
        <w:pStyle w:val="a5"/>
        <w:shd w:val="clear" w:color="auto" w:fill="FFFFFF"/>
        <w:ind w:firstLine="480"/>
        <w:jc w:val="both"/>
        <w:rPr>
          <w:rFonts w:ascii="微软雅黑" w:eastAsia="微软雅黑" w:hAnsi="微软雅黑"/>
          <w:color w:val="000000" w:themeColor="text1"/>
          <w:sz w:val="30"/>
          <w:szCs w:val="30"/>
        </w:rPr>
      </w:pPr>
      <w:r w:rsidRPr="00CC1839">
        <w:rPr>
          <w:rFonts w:ascii="微软雅黑" w:eastAsia="微软雅黑" w:hAnsi="微软雅黑" w:hint="eastAsia"/>
          <w:color w:val="000000" w:themeColor="text1"/>
          <w:sz w:val="30"/>
          <w:szCs w:val="30"/>
        </w:rPr>
        <w:t> </w:t>
      </w:r>
    </w:p>
    <w:p w:rsidR="00940139" w:rsidRPr="00CC1839" w:rsidRDefault="00940139" w:rsidP="00D13623">
      <w:pPr>
        <w:pStyle w:val="a5"/>
        <w:shd w:val="clear" w:color="auto" w:fill="FFFFFF"/>
        <w:ind w:firstLine="480"/>
        <w:jc w:val="both"/>
        <w:rPr>
          <w:rFonts w:ascii="微软雅黑" w:eastAsia="微软雅黑" w:hAnsi="微软雅黑"/>
          <w:color w:val="000000" w:themeColor="text1"/>
          <w:sz w:val="30"/>
          <w:szCs w:val="30"/>
        </w:rPr>
      </w:pPr>
    </w:p>
    <w:p w:rsidR="00940139" w:rsidRPr="00CC1839" w:rsidRDefault="00940139" w:rsidP="00D13623">
      <w:pPr>
        <w:pStyle w:val="a5"/>
        <w:shd w:val="clear" w:color="auto" w:fill="FFFFFF"/>
        <w:ind w:firstLine="480"/>
        <w:jc w:val="both"/>
        <w:rPr>
          <w:rFonts w:ascii="微软雅黑" w:eastAsia="微软雅黑" w:hAnsi="微软雅黑"/>
          <w:color w:val="000000" w:themeColor="text1"/>
          <w:sz w:val="30"/>
          <w:szCs w:val="30"/>
        </w:rPr>
      </w:pPr>
    </w:p>
    <w:p w:rsidR="00940139" w:rsidRPr="00CC1839" w:rsidRDefault="00940139" w:rsidP="00D13623">
      <w:pPr>
        <w:pStyle w:val="a5"/>
        <w:shd w:val="clear" w:color="auto" w:fill="FFFFFF"/>
        <w:ind w:firstLine="480"/>
        <w:jc w:val="both"/>
        <w:rPr>
          <w:rFonts w:ascii="微软雅黑" w:eastAsia="微软雅黑" w:hAnsi="微软雅黑"/>
          <w:color w:val="000000" w:themeColor="text1"/>
          <w:sz w:val="30"/>
          <w:szCs w:val="30"/>
        </w:rPr>
      </w:pPr>
    </w:p>
    <w:p w:rsidR="00940139" w:rsidRPr="00CC1839" w:rsidRDefault="00940139" w:rsidP="00D13623">
      <w:pPr>
        <w:pStyle w:val="a5"/>
        <w:shd w:val="clear" w:color="auto" w:fill="FFFFFF"/>
        <w:ind w:firstLine="480"/>
        <w:jc w:val="both"/>
        <w:rPr>
          <w:rFonts w:ascii="微软雅黑" w:eastAsia="微软雅黑" w:hAnsi="微软雅黑"/>
          <w:color w:val="000000" w:themeColor="text1"/>
          <w:sz w:val="30"/>
          <w:szCs w:val="30"/>
        </w:rPr>
      </w:pPr>
    </w:p>
    <w:p w:rsidR="00940139" w:rsidRPr="00CC1839" w:rsidRDefault="00940139" w:rsidP="00D13623">
      <w:pPr>
        <w:pStyle w:val="a5"/>
        <w:shd w:val="clear" w:color="auto" w:fill="FFFFFF"/>
        <w:ind w:firstLine="480"/>
        <w:jc w:val="both"/>
        <w:rPr>
          <w:rFonts w:ascii="微软雅黑" w:eastAsia="微软雅黑" w:hAnsi="微软雅黑"/>
          <w:color w:val="000000" w:themeColor="text1"/>
          <w:sz w:val="30"/>
          <w:szCs w:val="30"/>
        </w:rPr>
      </w:pPr>
    </w:p>
    <w:p w:rsidR="00940139" w:rsidRPr="00CC1839" w:rsidRDefault="00940139" w:rsidP="00D13623">
      <w:pPr>
        <w:pStyle w:val="a5"/>
        <w:shd w:val="clear" w:color="auto" w:fill="FFFFFF"/>
        <w:ind w:firstLine="480"/>
        <w:jc w:val="both"/>
        <w:rPr>
          <w:rFonts w:ascii="微软雅黑" w:eastAsia="微软雅黑" w:hAnsi="微软雅黑"/>
          <w:color w:val="000000" w:themeColor="text1"/>
          <w:sz w:val="30"/>
          <w:szCs w:val="30"/>
        </w:rPr>
      </w:pPr>
    </w:p>
    <w:p w:rsidR="00940139" w:rsidRPr="00CC1839" w:rsidRDefault="00940139" w:rsidP="00D13623">
      <w:pPr>
        <w:pStyle w:val="a5"/>
        <w:shd w:val="clear" w:color="auto" w:fill="FFFFFF"/>
        <w:ind w:firstLine="480"/>
        <w:jc w:val="both"/>
        <w:rPr>
          <w:rFonts w:ascii="微软雅黑" w:eastAsia="微软雅黑" w:hAnsi="微软雅黑"/>
          <w:color w:val="000000" w:themeColor="text1"/>
          <w:sz w:val="30"/>
          <w:szCs w:val="30"/>
        </w:rPr>
      </w:pPr>
    </w:p>
    <w:p w:rsidR="00940139" w:rsidRPr="00CC1839" w:rsidRDefault="00940139" w:rsidP="00D13623">
      <w:pPr>
        <w:pStyle w:val="a5"/>
        <w:shd w:val="clear" w:color="auto" w:fill="FFFFFF"/>
        <w:ind w:firstLine="480"/>
        <w:jc w:val="both"/>
        <w:rPr>
          <w:rFonts w:ascii="微软雅黑" w:eastAsia="微软雅黑" w:hAnsi="微软雅黑"/>
          <w:color w:val="000000" w:themeColor="text1"/>
          <w:sz w:val="30"/>
          <w:szCs w:val="30"/>
        </w:rPr>
      </w:pPr>
    </w:p>
    <w:p w:rsidR="00940139" w:rsidRPr="00CC1839" w:rsidRDefault="00940139" w:rsidP="00D13623">
      <w:pPr>
        <w:pStyle w:val="a5"/>
        <w:shd w:val="clear" w:color="auto" w:fill="FFFFFF"/>
        <w:ind w:firstLine="480"/>
        <w:jc w:val="both"/>
        <w:rPr>
          <w:rFonts w:ascii="微软雅黑" w:eastAsia="微软雅黑" w:hAnsi="微软雅黑"/>
          <w:color w:val="000000" w:themeColor="text1"/>
          <w:sz w:val="30"/>
          <w:szCs w:val="30"/>
        </w:rPr>
      </w:pPr>
    </w:p>
    <w:p w:rsidR="00D13623" w:rsidRPr="00CC1839" w:rsidRDefault="00D13623" w:rsidP="00C313DF">
      <w:pPr>
        <w:widowControl/>
        <w:shd w:val="clear" w:color="auto" w:fill="FFFFFF"/>
        <w:jc w:val="center"/>
        <w:outlineLvl w:val="0"/>
        <w:rPr>
          <w:rFonts w:ascii="方正小标宋简体" w:eastAsia="方正小标宋简体" w:hAnsi="微软雅黑" w:cs="宋体"/>
          <w:bCs/>
          <w:color w:val="000000" w:themeColor="text1"/>
          <w:kern w:val="36"/>
          <w:sz w:val="36"/>
          <w:szCs w:val="36"/>
        </w:rPr>
      </w:pPr>
      <w:r w:rsidRPr="00CC1839">
        <w:rPr>
          <w:rFonts w:ascii="方正小标宋简体" w:eastAsia="方正小标宋简体" w:hAnsi="微软雅黑" w:cs="宋体" w:hint="eastAsia"/>
          <w:bCs/>
          <w:color w:val="000000" w:themeColor="text1"/>
          <w:kern w:val="36"/>
          <w:sz w:val="36"/>
          <w:szCs w:val="36"/>
        </w:rPr>
        <w:t>财政部 税务总局关于延续实施普惠金融有关税收优惠政策的公告</w:t>
      </w:r>
    </w:p>
    <w:p w:rsidR="00D13623" w:rsidRPr="00CC1839" w:rsidRDefault="00D13623" w:rsidP="00C313DF">
      <w:pPr>
        <w:widowControl/>
        <w:shd w:val="clear" w:color="auto" w:fill="FFFFFF"/>
        <w:jc w:val="center"/>
        <w:rPr>
          <w:rFonts w:ascii="微软雅黑" w:eastAsia="微软雅黑" w:hAnsi="微软雅黑" w:cs="宋体"/>
          <w:color w:val="000000" w:themeColor="text1"/>
          <w:kern w:val="0"/>
          <w:sz w:val="24"/>
          <w:szCs w:val="24"/>
        </w:rPr>
      </w:pPr>
      <w:r w:rsidRPr="00CC1839">
        <w:rPr>
          <w:rFonts w:ascii="微软雅黑" w:eastAsia="微软雅黑" w:hAnsi="微软雅黑" w:cs="宋体" w:hint="eastAsia"/>
          <w:color w:val="000000" w:themeColor="text1"/>
          <w:kern w:val="0"/>
          <w:sz w:val="24"/>
          <w:szCs w:val="24"/>
        </w:rPr>
        <w:t>财政部 税务总局公告2020年第22号</w:t>
      </w:r>
    </w:p>
    <w:p w:rsidR="009E3614" w:rsidRPr="00CC1839" w:rsidRDefault="009E3614" w:rsidP="009E3614">
      <w:pPr>
        <w:widowControl/>
        <w:shd w:val="clear" w:color="auto" w:fill="FFFFFF"/>
        <w:jc w:val="left"/>
        <w:outlineLvl w:val="0"/>
        <w:rPr>
          <w:rFonts w:ascii="仿宋_GB2312" w:eastAsia="仿宋_GB2312" w:hAnsi="微软雅黑" w:cs="宋体"/>
          <w:color w:val="000000" w:themeColor="text1"/>
          <w:kern w:val="0"/>
          <w:sz w:val="32"/>
          <w:szCs w:val="30"/>
        </w:rPr>
      </w:pPr>
      <w:r w:rsidRPr="00CC1839">
        <w:rPr>
          <w:rFonts w:ascii="仿宋_GB2312" w:eastAsia="仿宋_GB2312" w:hAnsi="微软雅黑" w:cs="宋体" w:hint="eastAsia"/>
          <w:color w:val="000000" w:themeColor="text1"/>
          <w:kern w:val="0"/>
          <w:sz w:val="32"/>
          <w:szCs w:val="30"/>
        </w:rPr>
        <w:t>为进一步支持小微企业、个体工商户和农户的普惠金融服务，现将有关税收政策公告如下：</w:t>
      </w:r>
    </w:p>
    <w:p w:rsidR="000A2A2A" w:rsidRPr="00CC1839" w:rsidRDefault="009E3614" w:rsidP="000A2A2A">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0"/>
        </w:rPr>
      </w:pPr>
      <w:r w:rsidRPr="00CC1839">
        <w:rPr>
          <w:rFonts w:ascii="仿宋_GB2312" w:eastAsia="仿宋_GB2312" w:hAnsi="微软雅黑" w:cs="宋体" w:hint="eastAsia"/>
          <w:color w:val="000000" w:themeColor="text1"/>
          <w:kern w:val="0"/>
          <w:sz w:val="32"/>
          <w:szCs w:val="30"/>
        </w:rPr>
        <w:t>《财政部</w:t>
      </w:r>
      <w:r w:rsidRPr="00CC1839">
        <w:rPr>
          <w:rFonts w:ascii="MS Gothic" w:eastAsia="MS Gothic" w:hAnsi="MS Gothic" w:cs="MS Gothic" w:hint="eastAsia"/>
          <w:color w:val="000000" w:themeColor="text1"/>
          <w:kern w:val="0"/>
          <w:sz w:val="32"/>
          <w:szCs w:val="30"/>
        </w:rPr>
        <w:t> </w:t>
      </w:r>
      <w:r w:rsidRPr="00CC1839">
        <w:rPr>
          <w:rFonts w:ascii="仿宋_GB2312" w:eastAsia="仿宋_GB2312" w:hAnsi="微软雅黑" w:cs="宋体" w:hint="eastAsia"/>
          <w:color w:val="000000" w:themeColor="text1"/>
          <w:kern w:val="0"/>
          <w:sz w:val="32"/>
          <w:szCs w:val="30"/>
        </w:rPr>
        <w:t>税务总局关于延续支持农村金融发展有关税收政策的通知》（财税〔</w:t>
      </w:r>
      <w:r w:rsidRPr="00CC1839">
        <w:rPr>
          <w:rFonts w:ascii="仿宋_GB2312" w:eastAsia="仿宋_GB2312" w:hAnsi="微软雅黑" w:cs="宋体"/>
          <w:color w:val="000000" w:themeColor="text1"/>
          <w:kern w:val="0"/>
          <w:sz w:val="32"/>
          <w:szCs w:val="30"/>
        </w:rPr>
        <w:t>2017</w:t>
      </w:r>
      <w:r w:rsidRPr="00CC1839">
        <w:rPr>
          <w:rFonts w:ascii="仿宋_GB2312" w:eastAsia="仿宋_GB2312" w:hAnsi="微软雅黑" w:cs="宋体" w:hint="eastAsia"/>
          <w:color w:val="000000" w:themeColor="text1"/>
          <w:kern w:val="0"/>
          <w:sz w:val="32"/>
          <w:szCs w:val="30"/>
        </w:rPr>
        <w:t>〕</w:t>
      </w:r>
      <w:r w:rsidRPr="00CC1839">
        <w:rPr>
          <w:rFonts w:ascii="仿宋_GB2312" w:eastAsia="仿宋_GB2312" w:hAnsi="微软雅黑" w:cs="宋体"/>
          <w:color w:val="000000" w:themeColor="text1"/>
          <w:kern w:val="0"/>
          <w:sz w:val="32"/>
          <w:szCs w:val="30"/>
        </w:rPr>
        <w:t>44</w:t>
      </w:r>
      <w:r w:rsidRPr="00CC1839">
        <w:rPr>
          <w:rFonts w:ascii="仿宋_GB2312" w:eastAsia="仿宋_GB2312" w:hAnsi="微软雅黑" w:cs="宋体" w:hint="eastAsia"/>
          <w:color w:val="000000" w:themeColor="text1"/>
          <w:kern w:val="0"/>
          <w:sz w:val="32"/>
          <w:szCs w:val="30"/>
        </w:rPr>
        <w:t>号）、《财政部</w:t>
      </w:r>
      <w:r w:rsidRPr="00CC1839">
        <w:rPr>
          <w:rFonts w:ascii="MS Gothic" w:eastAsia="MS Gothic" w:hAnsi="MS Gothic" w:cs="MS Gothic" w:hint="eastAsia"/>
          <w:color w:val="000000" w:themeColor="text1"/>
          <w:kern w:val="0"/>
          <w:sz w:val="32"/>
          <w:szCs w:val="30"/>
        </w:rPr>
        <w:t> </w:t>
      </w:r>
      <w:r w:rsidRPr="00CC1839">
        <w:rPr>
          <w:rFonts w:ascii="仿宋_GB2312" w:eastAsia="仿宋_GB2312" w:hAnsi="微软雅黑" w:cs="宋体" w:hint="eastAsia"/>
          <w:color w:val="000000" w:themeColor="text1"/>
          <w:kern w:val="0"/>
          <w:sz w:val="32"/>
          <w:szCs w:val="30"/>
        </w:rPr>
        <w:t>税务总局关于小额贷款公司有关税收政策的通知》（财税〔</w:t>
      </w:r>
      <w:r w:rsidRPr="00CC1839">
        <w:rPr>
          <w:rFonts w:ascii="仿宋_GB2312" w:eastAsia="仿宋_GB2312" w:hAnsi="微软雅黑" w:cs="宋体"/>
          <w:color w:val="000000" w:themeColor="text1"/>
          <w:kern w:val="0"/>
          <w:sz w:val="32"/>
          <w:szCs w:val="30"/>
        </w:rPr>
        <w:t>2017</w:t>
      </w:r>
      <w:r w:rsidRPr="00CC1839">
        <w:rPr>
          <w:rFonts w:ascii="仿宋_GB2312" w:eastAsia="仿宋_GB2312" w:hAnsi="微软雅黑" w:cs="宋体" w:hint="eastAsia"/>
          <w:color w:val="000000" w:themeColor="text1"/>
          <w:kern w:val="0"/>
          <w:sz w:val="32"/>
          <w:szCs w:val="30"/>
        </w:rPr>
        <w:t>〕</w:t>
      </w:r>
      <w:r w:rsidRPr="00CC1839">
        <w:rPr>
          <w:rFonts w:ascii="仿宋_GB2312" w:eastAsia="仿宋_GB2312" w:hAnsi="微软雅黑" w:cs="宋体"/>
          <w:color w:val="000000" w:themeColor="text1"/>
          <w:kern w:val="0"/>
          <w:sz w:val="32"/>
          <w:szCs w:val="30"/>
        </w:rPr>
        <w:t>48</w:t>
      </w:r>
      <w:r w:rsidRPr="00CC1839">
        <w:rPr>
          <w:rFonts w:ascii="仿宋_GB2312" w:eastAsia="仿宋_GB2312" w:hAnsi="微软雅黑" w:cs="宋体" w:hint="eastAsia"/>
          <w:color w:val="000000" w:themeColor="text1"/>
          <w:kern w:val="0"/>
          <w:sz w:val="32"/>
          <w:szCs w:val="30"/>
        </w:rPr>
        <w:t>号）、《财政部</w:t>
      </w:r>
      <w:r w:rsidRPr="00CC1839">
        <w:rPr>
          <w:rFonts w:ascii="MS Gothic" w:eastAsia="MS Gothic" w:hAnsi="MS Gothic" w:cs="MS Gothic" w:hint="eastAsia"/>
          <w:color w:val="000000" w:themeColor="text1"/>
          <w:kern w:val="0"/>
          <w:sz w:val="32"/>
          <w:szCs w:val="30"/>
        </w:rPr>
        <w:t> </w:t>
      </w:r>
      <w:r w:rsidRPr="00CC1839">
        <w:rPr>
          <w:rFonts w:ascii="仿宋_GB2312" w:eastAsia="仿宋_GB2312" w:hAnsi="微软雅黑" w:cs="宋体" w:hint="eastAsia"/>
          <w:color w:val="000000" w:themeColor="text1"/>
          <w:kern w:val="0"/>
          <w:sz w:val="32"/>
          <w:szCs w:val="30"/>
        </w:rPr>
        <w:t>税务总局关于支持小微企业融资有关税收政策的通知》（财税〔</w:t>
      </w:r>
      <w:r w:rsidRPr="00CC1839">
        <w:rPr>
          <w:rFonts w:ascii="仿宋_GB2312" w:eastAsia="仿宋_GB2312" w:hAnsi="微软雅黑" w:cs="宋体"/>
          <w:color w:val="000000" w:themeColor="text1"/>
          <w:kern w:val="0"/>
          <w:sz w:val="32"/>
          <w:szCs w:val="30"/>
        </w:rPr>
        <w:t>2017</w:t>
      </w:r>
      <w:r w:rsidRPr="00CC1839">
        <w:rPr>
          <w:rFonts w:ascii="仿宋_GB2312" w:eastAsia="仿宋_GB2312" w:hAnsi="微软雅黑" w:cs="宋体" w:hint="eastAsia"/>
          <w:color w:val="000000" w:themeColor="text1"/>
          <w:kern w:val="0"/>
          <w:sz w:val="32"/>
          <w:szCs w:val="30"/>
        </w:rPr>
        <w:t>〕</w:t>
      </w:r>
      <w:r w:rsidRPr="00CC1839">
        <w:rPr>
          <w:rFonts w:ascii="仿宋_GB2312" w:eastAsia="仿宋_GB2312" w:hAnsi="微软雅黑" w:cs="宋体"/>
          <w:color w:val="000000" w:themeColor="text1"/>
          <w:kern w:val="0"/>
          <w:sz w:val="32"/>
          <w:szCs w:val="30"/>
        </w:rPr>
        <w:t>77</w:t>
      </w:r>
      <w:r w:rsidRPr="00CC1839">
        <w:rPr>
          <w:rFonts w:ascii="仿宋_GB2312" w:eastAsia="仿宋_GB2312" w:hAnsi="微软雅黑" w:cs="宋体" w:hint="eastAsia"/>
          <w:color w:val="000000" w:themeColor="text1"/>
          <w:kern w:val="0"/>
          <w:sz w:val="32"/>
          <w:szCs w:val="30"/>
        </w:rPr>
        <w:t>号）、《财政部</w:t>
      </w:r>
      <w:r w:rsidRPr="00CC1839">
        <w:rPr>
          <w:rFonts w:ascii="MS Gothic" w:eastAsia="MS Gothic" w:hAnsi="MS Gothic" w:cs="MS Gothic" w:hint="eastAsia"/>
          <w:color w:val="000000" w:themeColor="text1"/>
          <w:kern w:val="0"/>
          <w:sz w:val="32"/>
          <w:szCs w:val="30"/>
        </w:rPr>
        <w:t> </w:t>
      </w:r>
      <w:r w:rsidRPr="00CC1839">
        <w:rPr>
          <w:rFonts w:ascii="仿宋_GB2312" w:eastAsia="仿宋_GB2312" w:hAnsi="微软雅黑" w:cs="宋体" w:hint="eastAsia"/>
          <w:color w:val="000000" w:themeColor="text1"/>
          <w:kern w:val="0"/>
          <w:sz w:val="32"/>
          <w:szCs w:val="30"/>
        </w:rPr>
        <w:t>税务总局关于租入固定资产进项税额抵扣等增值税政策的通知》（财税〔</w:t>
      </w:r>
      <w:r w:rsidRPr="00CC1839">
        <w:rPr>
          <w:rFonts w:ascii="仿宋_GB2312" w:eastAsia="仿宋_GB2312" w:hAnsi="微软雅黑" w:cs="宋体"/>
          <w:color w:val="000000" w:themeColor="text1"/>
          <w:kern w:val="0"/>
          <w:sz w:val="32"/>
          <w:szCs w:val="30"/>
        </w:rPr>
        <w:t>2017</w:t>
      </w:r>
      <w:r w:rsidRPr="00CC1839">
        <w:rPr>
          <w:rFonts w:ascii="仿宋_GB2312" w:eastAsia="仿宋_GB2312" w:hAnsi="微软雅黑" w:cs="宋体" w:hint="eastAsia"/>
          <w:color w:val="000000" w:themeColor="text1"/>
          <w:kern w:val="0"/>
          <w:sz w:val="32"/>
          <w:szCs w:val="30"/>
        </w:rPr>
        <w:t>〕</w:t>
      </w:r>
      <w:r w:rsidRPr="00CC1839">
        <w:rPr>
          <w:rFonts w:ascii="仿宋_GB2312" w:eastAsia="仿宋_GB2312" w:hAnsi="微软雅黑" w:cs="宋体"/>
          <w:color w:val="000000" w:themeColor="text1"/>
          <w:kern w:val="0"/>
          <w:sz w:val="32"/>
          <w:szCs w:val="30"/>
        </w:rPr>
        <w:t>90</w:t>
      </w:r>
      <w:r w:rsidRPr="00CC1839">
        <w:rPr>
          <w:rFonts w:ascii="仿宋_GB2312" w:eastAsia="仿宋_GB2312" w:hAnsi="微软雅黑" w:cs="宋体" w:hint="eastAsia"/>
          <w:color w:val="000000" w:themeColor="text1"/>
          <w:kern w:val="0"/>
          <w:sz w:val="32"/>
          <w:szCs w:val="30"/>
        </w:rPr>
        <w:t>号）中规定于</w:t>
      </w:r>
      <w:r w:rsidRPr="00CC1839">
        <w:rPr>
          <w:rFonts w:ascii="仿宋_GB2312" w:eastAsia="仿宋_GB2312" w:hAnsi="微软雅黑" w:cs="宋体"/>
          <w:color w:val="000000" w:themeColor="text1"/>
          <w:kern w:val="0"/>
          <w:sz w:val="32"/>
          <w:szCs w:val="30"/>
        </w:rPr>
        <w:t>2019</w:t>
      </w:r>
      <w:r w:rsidRPr="00CC1839">
        <w:rPr>
          <w:rFonts w:ascii="仿宋_GB2312" w:eastAsia="仿宋_GB2312" w:hAnsi="微软雅黑" w:cs="宋体" w:hint="eastAsia"/>
          <w:color w:val="000000" w:themeColor="text1"/>
          <w:kern w:val="0"/>
          <w:sz w:val="32"/>
          <w:szCs w:val="30"/>
        </w:rPr>
        <w:t>年</w:t>
      </w:r>
      <w:r w:rsidRPr="00CC1839">
        <w:rPr>
          <w:rFonts w:ascii="仿宋_GB2312" w:eastAsia="仿宋_GB2312" w:hAnsi="微软雅黑" w:cs="宋体"/>
          <w:color w:val="000000" w:themeColor="text1"/>
          <w:kern w:val="0"/>
          <w:sz w:val="32"/>
          <w:szCs w:val="30"/>
        </w:rPr>
        <w:t>12</w:t>
      </w:r>
      <w:r w:rsidRPr="00CC1839">
        <w:rPr>
          <w:rFonts w:ascii="仿宋_GB2312" w:eastAsia="仿宋_GB2312" w:hAnsi="微软雅黑" w:cs="宋体" w:hint="eastAsia"/>
          <w:color w:val="000000" w:themeColor="text1"/>
          <w:kern w:val="0"/>
          <w:sz w:val="32"/>
          <w:szCs w:val="30"/>
        </w:rPr>
        <w:t>月</w:t>
      </w:r>
      <w:r w:rsidRPr="00CC1839">
        <w:rPr>
          <w:rFonts w:ascii="仿宋_GB2312" w:eastAsia="仿宋_GB2312" w:hAnsi="微软雅黑" w:cs="宋体"/>
          <w:color w:val="000000" w:themeColor="text1"/>
          <w:kern w:val="0"/>
          <w:sz w:val="32"/>
          <w:szCs w:val="30"/>
        </w:rPr>
        <w:t>31</w:t>
      </w:r>
      <w:r w:rsidRPr="00CC1839">
        <w:rPr>
          <w:rFonts w:ascii="仿宋_GB2312" w:eastAsia="仿宋_GB2312" w:hAnsi="微软雅黑" w:cs="宋体" w:hint="eastAsia"/>
          <w:color w:val="000000" w:themeColor="text1"/>
          <w:kern w:val="0"/>
          <w:sz w:val="32"/>
          <w:szCs w:val="30"/>
        </w:rPr>
        <w:t>日执行到期的税收优惠政策，实施期限延长至</w:t>
      </w:r>
      <w:r w:rsidRPr="00CC1839">
        <w:rPr>
          <w:rFonts w:ascii="仿宋_GB2312" w:eastAsia="仿宋_GB2312" w:hAnsi="微软雅黑" w:cs="宋体"/>
          <w:color w:val="000000" w:themeColor="text1"/>
          <w:kern w:val="0"/>
          <w:sz w:val="32"/>
          <w:szCs w:val="30"/>
        </w:rPr>
        <w:t>2023</w:t>
      </w:r>
      <w:r w:rsidRPr="00CC1839">
        <w:rPr>
          <w:rFonts w:ascii="仿宋_GB2312" w:eastAsia="仿宋_GB2312" w:hAnsi="微软雅黑" w:cs="宋体" w:hint="eastAsia"/>
          <w:color w:val="000000" w:themeColor="text1"/>
          <w:kern w:val="0"/>
          <w:sz w:val="32"/>
          <w:szCs w:val="30"/>
        </w:rPr>
        <w:t>年</w:t>
      </w:r>
      <w:r w:rsidRPr="00CC1839">
        <w:rPr>
          <w:rFonts w:ascii="仿宋_GB2312" w:eastAsia="仿宋_GB2312" w:hAnsi="微软雅黑" w:cs="宋体"/>
          <w:color w:val="000000" w:themeColor="text1"/>
          <w:kern w:val="0"/>
          <w:sz w:val="32"/>
          <w:szCs w:val="30"/>
        </w:rPr>
        <w:t>12</w:t>
      </w:r>
      <w:r w:rsidRPr="00CC1839">
        <w:rPr>
          <w:rFonts w:ascii="仿宋_GB2312" w:eastAsia="仿宋_GB2312" w:hAnsi="微软雅黑" w:cs="宋体" w:hint="eastAsia"/>
          <w:color w:val="000000" w:themeColor="text1"/>
          <w:kern w:val="0"/>
          <w:sz w:val="32"/>
          <w:szCs w:val="30"/>
        </w:rPr>
        <w:t>月</w:t>
      </w:r>
      <w:r w:rsidRPr="00CC1839">
        <w:rPr>
          <w:rFonts w:ascii="仿宋_GB2312" w:eastAsia="仿宋_GB2312" w:hAnsi="微软雅黑" w:cs="宋体"/>
          <w:color w:val="000000" w:themeColor="text1"/>
          <w:kern w:val="0"/>
          <w:sz w:val="32"/>
          <w:szCs w:val="30"/>
        </w:rPr>
        <w:t>31</w:t>
      </w:r>
      <w:r w:rsidRPr="00CC1839">
        <w:rPr>
          <w:rFonts w:ascii="仿宋_GB2312" w:eastAsia="仿宋_GB2312" w:hAnsi="微软雅黑" w:cs="宋体" w:hint="eastAsia"/>
          <w:color w:val="000000" w:themeColor="text1"/>
          <w:kern w:val="0"/>
          <w:sz w:val="32"/>
          <w:szCs w:val="30"/>
        </w:rPr>
        <w:t>日。</w:t>
      </w:r>
    </w:p>
    <w:p w:rsidR="009E3614" w:rsidRPr="00CC1839" w:rsidRDefault="009E3614" w:rsidP="000A2A2A">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0"/>
        </w:rPr>
      </w:pPr>
      <w:r w:rsidRPr="00CC1839">
        <w:rPr>
          <w:rFonts w:ascii="仿宋_GB2312" w:eastAsia="仿宋_GB2312" w:hAnsi="微软雅黑" w:cs="宋体" w:hint="eastAsia"/>
          <w:color w:val="000000" w:themeColor="text1"/>
          <w:kern w:val="0"/>
          <w:sz w:val="32"/>
          <w:szCs w:val="30"/>
        </w:rPr>
        <w:t>本公告发布之日前，已征的按照本公告规定应予免征的增值税，可抵减纳税人以后月份应缴纳的增值税或予以退还。</w:t>
      </w:r>
    </w:p>
    <w:p w:rsidR="009E3614" w:rsidRPr="00CC1839" w:rsidRDefault="009E3614" w:rsidP="009E3614">
      <w:pPr>
        <w:widowControl/>
        <w:shd w:val="clear" w:color="auto" w:fill="FFFFFF"/>
        <w:jc w:val="left"/>
        <w:outlineLvl w:val="0"/>
        <w:rPr>
          <w:rFonts w:ascii="仿宋_GB2312" w:eastAsia="仿宋_GB2312" w:hAnsi="微软雅黑" w:cs="宋体"/>
          <w:color w:val="000000" w:themeColor="text1"/>
          <w:kern w:val="0"/>
          <w:sz w:val="32"/>
          <w:szCs w:val="30"/>
        </w:rPr>
      </w:pPr>
    </w:p>
    <w:p w:rsidR="009E3614" w:rsidRPr="00CC1839" w:rsidRDefault="009E3614" w:rsidP="009E3614">
      <w:pPr>
        <w:widowControl/>
        <w:shd w:val="clear" w:color="auto" w:fill="FFFFFF"/>
        <w:jc w:val="left"/>
        <w:outlineLvl w:val="0"/>
        <w:rPr>
          <w:rFonts w:ascii="仿宋_GB2312" w:eastAsia="仿宋_GB2312" w:hAnsi="微软雅黑" w:cs="宋体"/>
          <w:color w:val="000000" w:themeColor="text1"/>
          <w:kern w:val="0"/>
          <w:sz w:val="32"/>
          <w:szCs w:val="30"/>
        </w:rPr>
      </w:pPr>
      <w:r w:rsidRPr="00CC1839">
        <w:rPr>
          <w:rFonts w:ascii="仿宋_GB2312" w:eastAsia="仿宋_GB2312" w:hAnsi="微软雅黑" w:cs="宋体"/>
          <w:color w:val="000000" w:themeColor="text1"/>
          <w:kern w:val="0"/>
          <w:sz w:val="32"/>
          <w:szCs w:val="30"/>
        </w:rPr>
        <w:t xml:space="preserve"> </w:t>
      </w:r>
    </w:p>
    <w:p w:rsidR="009E3614" w:rsidRPr="00CC1839" w:rsidRDefault="009E3614" w:rsidP="009E3614">
      <w:pPr>
        <w:widowControl/>
        <w:shd w:val="clear" w:color="auto" w:fill="FFFFFF"/>
        <w:jc w:val="left"/>
        <w:outlineLvl w:val="0"/>
        <w:rPr>
          <w:rFonts w:ascii="仿宋_GB2312" w:eastAsia="仿宋_GB2312" w:hAnsi="微软雅黑" w:cs="宋体"/>
          <w:color w:val="000000" w:themeColor="text1"/>
          <w:kern w:val="0"/>
          <w:sz w:val="32"/>
          <w:szCs w:val="30"/>
        </w:rPr>
      </w:pPr>
    </w:p>
    <w:p w:rsidR="009E3614" w:rsidRPr="00CC1839" w:rsidRDefault="009E3614" w:rsidP="000A2A2A">
      <w:pPr>
        <w:widowControl/>
        <w:shd w:val="clear" w:color="auto" w:fill="FFFFFF"/>
        <w:jc w:val="right"/>
        <w:outlineLvl w:val="0"/>
        <w:rPr>
          <w:rFonts w:ascii="仿宋_GB2312" w:eastAsia="仿宋_GB2312" w:hAnsi="微软雅黑" w:cs="宋体"/>
          <w:color w:val="000000" w:themeColor="text1"/>
          <w:kern w:val="0"/>
          <w:sz w:val="32"/>
          <w:szCs w:val="30"/>
        </w:rPr>
      </w:pPr>
      <w:r w:rsidRPr="00CC1839">
        <w:rPr>
          <w:rFonts w:ascii="仿宋_GB2312" w:eastAsia="仿宋_GB2312" w:hAnsi="微软雅黑" w:cs="宋体" w:hint="eastAsia"/>
          <w:color w:val="000000" w:themeColor="text1"/>
          <w:kern w:val="0"/>
          <w:sz w:val="32"/>
          <w:szCs w:val="30"/>
        </w:rPr>
        <w:t>财政部</w:t>
      </w:r>
      <w:r w:rsidRPr="00CC1839">
        <w:rPr>
          <w:rFonts w:ascii="MS Gothic" w:eastAsia="MS Gothic" w:hAnsi="MS Gothic" w:cs="MS Gothic" w:hint="eastAsia"/>
          <w:color w:val="000000" w:themeColor="text1"/>
          <w:kern w:val="0"/>
          <w:sz w:val="32"/>
          <w:szCs w:val="30"/>
        </w:rPr>
        <w:t> </w:t>
      </w:r>
      <w:r w:rsidRPr="00CC1839">
        <w:rPr>
          <w:rFonts w:ascii="仿宋_GB2312" w:eastAsia="仿宋_GB2312" w:hAnsi="微软雅黑" w:cs="宋体" w:hint="eastAsia"/>
          <w:color w:val="000000" w:themeColor="text1"/>
          <w:kern w:val="0"/>
          <w:sz w:val="32"/>
          <w:szCs w:val="30"/>
        </w:rPr>
        <w:t>税务总局</w:t>
      </w:r>
    </w:p>
    <w:p w:rsidR="009E3614" w:rsidRPr="00CC1839" w:rsidRDefault="009E3614" w:rsidP="000A2A2A">
      <w:pPr>
        <w:widowControl/>
        <w:shd w:val="clear" w:color="auto" w:fill="FFFFFF"/>
        <w:jc w:val="right"/>
        <w:outlineLvl w:val="0"/>
        <w:rPr>
          <w:rFonts w:ascii="仿宋_GB2312" w:eastAsia="仿宋_GB2312" w:hAnsi="微软雅黑" w:cs="宋体"/>
          <w:color w:val="000000" w:themeColor="text1"/>
          <w:kern w:val="0"/>
          <w:sz w:val="32"/>
          <w:szCs w:val="30"/>
        </w:rPr>
      </w:pPr>
    </w:p>
    <w:p w:rsidR="009E3614" w:rsidRPr="00CC1839" w:rsidRDefault="009E3614" w:rsidP="000A2A2A">
      <w:pPr>
        <w:widowControl/>
        <w:shd w:val="clear" w:color="auto" w:fill="FFFFFF"/>
        <w:jc w:val="right"/>
        <w:outlineLvl w:val="0"/>
        <w:rPr>
          <w:rFonts w:ascii="仿宋_GB2312" w:eastAsia="仿宋_GB2312" w:hAnsi="微软雅黑" w:cs="宋体"/>
          <w:color w:val="000000" w:themeColor="text1"/>
          <w:kern w:val="0"/>
          <w:sz w:val="32"/>
          <w:szCs w:val="30"/>
        </w:rPr>
      </w:pPr>
      <w:r w:rsidRPr="00CC1839">
        <w:rPr>
          <w:rFonts w:ascii="仿宋_GB2312" w:eastAsia="仿宋_GB2312" w:hAnsi="微软雅黑" w:cs="宋体" w:hint="eastAsia"/>
          <w:color w:val="000000" w:themeColor="text1"/>
          <w:kern w:val="0"/>
          <w:sz w:val="32"/>
          <w:szCs w:val="30"/>
        </w:rPr>
        <w:t>2020年4月20日</w:t>
      </w:r>
    </w:p>
    <w:p w:rsidR="00D13623" w:rsidRPr="00CC1839" w:rsidRDefault="00D13623" w:rsidP="000A2A2A">
      <w:pPr>
        <w:widowControl/>
        <w:shd w:val="clear" w:color="auto" w:fill="FFFFFF"/>
        <w:jc w:val="center"/>
        <w:outlineLvl w:val="0"/>
        <w:rPr>
          <w:rFonts w:ascii="方正小标宋简体" w:eastAsia="方正小标宋简体" w:hAnsi="微软雅黑" w:cs="宋体"/>
          <w:bCs/>
          <w:color w:val="000000" w:themeColor="text1"/>
          <w:kern w:val="36"/>
          <w:sz w:val="36"/>
          <w:szCs w:val="36"/>
        </w:rPr>
      </w:pPr>
      <w:r w:rsidRPr="00CC1839">
        <w:rPr>
          <w:rFonts w:ascii="方正小标宋简体" w:eastAsia="方正小标宋简体" w:hAnsi="微软雅黑" w:cs="宋体" w:hint="eastAsia"/>
          <w:bCs/>
          <w:color w:val="000000" w:themeColor="text1"/>
          <w:kern w:val="36"/>
          <w:sz w:val="36"/>
          <w:szCs w:val="36"/>
        </w:rPr>
        <w:t>财政部 税务总局 国家发展改革委关于延续西部大开发企业所得税政策的公告</w:t>
      </w:r>
    </w:p>
    <w:p w:rsidR="00D13623" w:rsidRPr="00CC1839" w:rsidRDefault="00D13623" w:rsidP="000A2A2A">
      <w:pPr>
        <w:widowControl/>
        <w:shd w:val="clear" w:color="auto" w:fill="FFFFFF"/>
        <w:jc w:val="center"/>
        <w:rPr>
          <w:rFonts w:ascii="微软雅黑" w:eastAsia="微软雅黑" w:hAnsi="微软雅黑" w:cs="宋体"/>
          <w:color w:val="000000" w:themeColor="text1"/>
          <w:kern w:val="0"/>
          <w:sz w:val="24"/>
          <w:szCs w:val="24"/>
        </w:rPr>
      </w:pPr>
      <w:r w:rsidRPr="00CC1839">
        <w:rPr>
          <w:rFonts w:ascii="微软雅黑" w:eastAsia="微软雅黑" w:hAnsi="微软雅黑" w:cs="宋体" w:hint="eastAsia"/>
          <w:color w:val="000000" w:themeColor="text1"/>
          <w:kern w:val="0"/>
          <w:sz w:val="24"/>
          <w:szCs w:val="24"/>
        </w:rPr>
        <w:t>财政部公告2020年第23号</w:t>
      </w:r>
    </w:p>
    <w:p w:rsidR="000A2A2A" w:rsidRPr="00CC1839" w:rsidRDefault="000A2A2A" w:rsidP="000A2A2A">
      <w:pPr>
        <w:widowControl/>
        <w:shd w:val="clear" w:color="auto" w:fill="FFFFFF"/>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为贯彻落实党中央、国务院关于新时代推进西部大开发形成新格局有关精神，现将延续西部大开发企业所得税政策公告如下：</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一、自2021年1月1日至2030年12月31日，对设在西部地区的鼓励类产业企业减按15%的税率征收企业所得税。本条所称鼓励类产业企业是指以《西部地区鼓励类产业目录》中规定的产业项目为主营业务，且其主营业务收入占企业收入总额60%以上的企业。</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二、《西部地区鼓励类产业目录》由发展改革委牵头制定。该目录在本公告执行期限内修订的，自修订版实施之日起按新版本执行。</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三、税务机关在后续管理中，不能准确判定企业主营业务是否属于国家鼓励类产业项目时，可提请发展改革等相关部门出具意见。对不符合税收优惠政策规定条件的，由税务机关按税收征收管理法及有关规定进行相应处理。具体办法由省级发展改革、税务部门另行制定。</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四、本公告所称西部地区包括内蒙古自治区、广西壮族自治区、重庆市、四川省、贵州省、云南省、西藏自治区、陕西省、甘肃省、青海省、宁夏回族自治区、新疆维吾尔自治区和新疆生产建设兵团。湖南省湘西土家族苗族自治州、湖北省恩施土家族苗族自治州、吉林省延边朝鲜族自治州和江西省赣州市，可以比照西部地区的企业所得税政策执行。</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五、本公告自2021年1月1日起执行。《财政部</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海关总署</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国家税务总局关于深入实施西部大开发战略有关税收政策问题的通知》（财税〔2011〕58号）、《财政部</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海关总署</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国家税务总局关于赣州市执行西部大开发税收政策问题的通知》（财税〔2013〕4号）中的企业所得税政策规定自2021年1月1日起停止执行。</w:t>
      </w:r>
    </w:p>
    <w:p w:rsidR="000A2A2A" w:rsidRPr="00CC1839" w:rsidRDefault="000A2A2A" w:rsidP="000A2A2A">
      <w:pPr>
        <w:widowControl/>
        <w:shd w:val="clear" w:color="auto" w:fill="FFFFFF"/>
        <w:outlineLvl w:val="0"/>
        <w:rPr>
          <w:rFonts w:ascii="仿宋_GB2312" w:eastAsia="仿宋_GB2312" w:hAnsi="微软雅黑" w:cs="宋体"/>
          <w:color w:val="000000" w:themeColor="text1"/>
          <w:kern w:val="0"/>
          <w:sz w:val="32"/>
          <w:szCs w:val="32"/>
        </w:rPr>
      </w:pP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特此公告。</w:t>
      </w:r>
    </w:p>
    <w:p w:rsidR="000A2A2A" w:rsidRPr="00CC1839" w:rsidRDefault="000A2A2A" w:rsidP="000A2A2A">
      <w:pPr>
        <w:widowControl/>
        <w:shd w:val="clear" w:color="auto" w:fill="FFFFFF"/>
        <w:jc w:val="left"/>
        <w:outlineLvl w:val="0"/>
        <w:rPr>
          <w:rFonts w:ascii="仿宋_GB2312" w:eastAsia="仿宋_GB2312" w:hAnsi="微软雅黑" w:cs="宋体"/>
          <w:color w:val="000000" w:themeColor="text1"/>
          <w:kern w:val="0"/>
          <w:sz w:val="32"/>
          <w:szCs w:val="32"/>
        </w:rPr>
      </w:pPr>
    </w:p>
    <w:p w:rsidR="000A2A2A" w:rsidRPr="00CC1839" w:rsidRDefault="000A2A2A" w:rsidP="000A2A2A">
      <w:pPr>
        <w:widowControl/>
        <w:shd w:val="clear" w:color="auto" w:fill="FFFFFF"/>
        <w:ind w:firstLineChars="1000" w:firstLine="320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财政部</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税务总局</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国家发展改革委</w:t>
      </w:r>
    </w:p>
    <w:p w:rsidR="000A2A2A" w:rsidRPr="00CC1839" w:rsidRDefault="000A2A2A" w:rsidP="000A2A2A">
      <w:pPr>
        <w:widowControl/>
        <w:shd w:val="clear" w:color="auto" w:fill="FFFFFF"/>
        <w:jc w:val="left"/>
        <w:outlineLvl w:val="0"/>
        <w:rPr>
          <w:rFonts w:ascii="仿宋_GB2312" w:eastAsia="仿宋_GB2312" w:hAnsi="微软雅黑" w:cs="宋体"/>
          <w:color w:val="000000" w:themeColor="text1"/>
          <w:kern w:val="0"/>
          <w:sz w:val="32"/>
          <w:szCs w:val="32"/>
        </w:rPr>
      </w:pPr>
    </w:p>
    <w:p w:rsidR="000A2A2A" w:rsidRPr="00CC1839" w:rsidRDefault="000A2A2A" w:rsidP="000A2A2A">
      <w:pPr>
        <w:widowControl/>
        <w:shd w:val="clear" w:color="auto" w:fill="FFFFFF"/>
        <w:ind w:firstLineChars="1400" w:firstLine="448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2020年4月23日</w:t>
      </w:r>
    </w:p>
    <w:p w:rsidR="00940139" w:rsidRPr="00CC1839" w:rsidRDefault="00940139" w:rsidP="000A2A2A">
      <w:pPr>
        <w:widowControl/>
        <w:shd w:val="clear" w:color="auto" w:fill="FFFFFF"/>
        <w:ind w:firstLineChars="1400" w:firstLine="4480"/>
        <w:jc w:val="left"/>
        <w:outlineLvl w:val="0"/>
        <w:rPr>
          <w:rFonts w:ascii="仿宋_GB2312" w:eastAsia="仿宋_GB2312" w:hAnsi="微软雅黑" w:cs="宋体"/>
          <w:color w:val="000000" w:themeColor="text1"/>
          <w:kern w:val="0"/>
          <w:sz w:val="32"/>
          <w:szCs w:val="32"/>
        </w:rPr>
      </w:pPr>
    </w:p>
    <w:p w:rsidR="00940139" w:rsidRPr="00CC1839" w:rsidRDefault="00940139" w:rsidP="000A2A2A">
      <w:pPr>
        <w:widowControl/>
        <w:shd w:val="clear" w:color="auto" w:fill="FFFFFF"/>
        <w:ind w:firstLineChars="1400" w:firstLine="4480"/>
        <w:jc w:val="left"/>
        <w:outlineLvl w:val="0"/>
        <w:rPr>
          <w:rFonts w:ascii="仿宋_GB2312" w:eastAsia="仿宋_GB2312" w:hAnsi="微软雅黑" w:cs="宋体"/>
          <w:color w:val="000000" w:themeColor="text1"/>
          <w:kern w:val="0"/>
          <w:sz w:val="32"/>
          <w:szCs w:val="32"/>
        </w:rPr>
      </w:pPr>
    </w:p>
    <w:p w:rsidR="00940139" w:rsidRPr="00CC1839" w:rsidRDefault="00940139" w:rsidP="000A2A2A">
      <w:pPr>
        <w:widowControl/>
        <w:shd w:val="clear" w:color="auto" w:fill="FFFFFF"/>
        <w:ind w:firstLineChars="1400" w:firstLine="4480"/>
        <w:jc w:val="left"/>
        <w:outlineLvl w:val="0"/>
        <w:rPr>
          <w:rFonts w:ascii="仿宋_GB2312" w:eastAsia="仿宋_GB2312" w:hAnsi="微软雅黑" w:cs="宋体"/>
          <w:color w:val="000000" w:themeColor="text1"/>
          <w:kern w:val="0"/>
          <w:sz w:val="32"/>
          <w:szCs w:val="32"/>
        </w:rPr>
      </w:pPr>
    </w:p>
    <w:p w:rsidR="00940139" w:rsidRPr="00CC1839" w:rsidRDefault="00940139" w:rsidP="000A2A2A">
      <w:pPr>
        <w:widowControl/>
        <w:shd w:val="clear" w:color="auto" w:fill="FFFFFF"/>
        <w:ind w:firstLineChars="1400" w:firstLine="4480"/>
        <w:jc w:val="left"/>
        <w:outlineLvl w:val="0"/>
        <w:rPr>
          <w:rFonts w:ascii="仿宋_GB2312" w:eastAsia="仿宋_GB2312" w:hAnsi="微软雅黑" w:cs="宋体"/>
          <w:color w:val="000000" w:themeColor="text1"/>
          <w:kern w:val="0"/>
          <w:sz w:val="32"/>
          <w:szCs w:val="32"/>
        </w:rPr>
      </w:pPr>
    </w:p>
    <w:p w:rsidR="00940139" w:rsidRPr="00CC1839" w:rsidRDefault="00940139" w:rsidP="000A2A2A">
      <w:pPr>
        <w:widowControl/>
        <w:shd w:val="clear" w:color="auto" w:fill="FFFFFF"/>
        <w:ind w:firstLineChars="1400" w:firstLine="4480"/>
        <w:jc w:val="left"/>
        <w:outlineLvl w:val="0"/>
        <w:rPr>
          <w:rFonts w:ascii="仿宋_GB2312" w:eastAsia="仿宋_GB2312" w:hAnsi="微软雅黑" w:cs="宋体"/>
          <w:color w:val="000000" w:themeColor="text1"/>
          <w:kern w:val="0"/>
          <w:sz w:val="32"/>
          <w:szCs w:val="32"/>
        </w:rPr>
      </w:pPr>
    </w:p>
    <w:p w:rsidR="00940139" w:rsidRPr="00CC1839" w:rsidRDefault="00940139" w:rsidP="000A2A2A">
      <w:pPr>
        <w:widowControl/>
        <w:shd w:val="clear" w:color="auto" w:fill="FFFFFF"/>
        <w:ind w:firstLineChars="1400" w:firstLine="4480"/>
        <w:jc w:val="left"/>
        <w:outlineLvl w:val="0"/>
        <w:rPr>
          <w:rFonts w:ascii="仿宋_GB2312" w:eastAsia="仿宋_GB2312" w:hAnsi="微软雅黑" w:cs="宋体"/>
          <w:color w:val="000000" w:themeColor="text1"/>
          <w:kern w:val="0"/>
          <w:sz w:val="32"/>
          <w:szCs w:val="32"/>
        </w:rPr>
      </w:pPr>
    </w:p>
    <w:p w:rsidR="00D13623" w:rsidRPr="00CC1839" w:rsidRDefault="00D13623" w:rsidP="000A2A2A">
      <w:pPr>
        <w:widowControl/>
        <w:shd w:val="clear" w:color="auto" w:fill="FFFFFF"/>
        <w:jc w:val="center"/>
        <w:outlineLvl w:val="0"/>
        <w:rPr>
          <w:rFonts w:ascii="方正小标宋简体" w:eastAsia="方正小标宋简体" w:hAnsi="微软雅黑" w:cs="宋体"/>
          <w:bCs/>
          <w:color w:val="000000" w:themeColor="text1"/>
          <w:kern w:val="36"/>
          <w:sz w:val="36"/>
          <w:szCs w:val="36"/>
        </w:rPr>
      </w:pPr>
      <w:r w:rsidRPr="00CC1839">
        <w:rPr>
          <w:rFonts w:ascii="方正小标宋简体" w:eastAsia="方正小标宋简体" w:hAnsi="微软雅黑" w:cs="宋体" w:hint="eastAsia"/>
          <w:bCs/>
          <w:color w:val="000000" w:themeColor="text1"/>
          <w:kern w:val="36"/>
          <w:sz w:val="36"/>
          <w:szCs w:val="36"/>
        </w:rPr>
        <w:t>财政部 税务总局 民政部关于公益性捐赠税前扣除有关事项的公告</w:t>
      </w:r>
    </w:p>
    <w:p w:rsidR="00D13623" w:rsidRPr="00CC1839" w:rsidRDefault="00D13623" w:rsidP="000A2A2A">
      <w:pPr>
        <w:widowControl/>
        <w:shd w:val="clear" w:color="auto" w:fill="FFFFFF"/>
        <w:jc w:val="center"/>
        <w:rPr>
          <w:rFonts w:ascii="微软雅黑" w:eastAsia="微软雅黑" w:hAnsi="微软雅黑" w:cs="宋体"/>
          <w:color w:val="000000" w:themeColor="text1"/>
          <w:kern w:val="0"/>
          <w:sz w:val="24"/>
          <w:szCs w:val="24"/>
        </w:rPr>
      </w:pPr>
      <w:r w:rsidRPr="00CC1839">
        <w:rPr>
          <w:rFonts w:ascii="微软雅黑" w:eastAsia="微软雅黑" w:hAnsi="微软雅黑" w:cs="宋体" w:hint="eastAsia"/>
          <w:color w:val="000000" w:themeColor="text1"/>
          <w:kern w:val="0"/>
          <w:sz w:val="24"/>
          <w:szCs w:val="24"/>
        </w:rPr>
        <w:t>财政部公告2020年第27号</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为贯彻落实《中华人民共和国企业所得税法》及其实施条例、《中华人民共和国个人所得税法》及其实施条例，现就公益性捐赠税前扣除有关事项公告如下：</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一、企业或个人通过公益性社会组织、县级以上人民政府及其部门等国家机关，用于符合法律规定的公益慈善事业捐赠支出，准予按税法规定在计算应纳税所得额时扣除。</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二、本公告第一条所称公益慈善事业，应当符合《中华人民共和国公益事业捐赠法》第三条对公益事业范围的规定或者《中华人民共和国慈善法》第三条对慈善活动范围的规定。</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三、本公告第一条所称公益性社会组织，包括依法设立或登记并按规定条件和程序取得公益性捐赠税前扣除资格的慈善组织、其他社会组织和群众团体。公益性群众团体的公益性捐赠税前扣除资格确认及管理按照现行规定执行。依法登记的慈善组织和其他社会组织的公益性捐赠税前扣除资格确认及管理按本公告执行。</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四、在民政部门依法登记的慈善组织和其他社会组织（以下统称社会组织），取得公益性捐赠税前扣除资格应当同时符合以下规定：</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（一）符合企业所得税法实施条例第五十二条第一项到第八项规定的条件。</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二）每年应当在3月31日前按要求向登记管理机关报送经审计的上年度专项信息报告。报告应当包括财务收支和资产负债总体情况、开展募捐和接受捐赠情况、公益慈善事业支出及管理费用情况（包括本条第三项、第四项规定的比例情况）等内容。</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首次确认公益性捐赠税前扣除资格的，应当报送经审计的前两个年度的专项信息报告。</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（三）具有公开募捐资格的社会组织，前两年度每年用于公益慈善事业的支出占上年总收入的比例均不得低于70%。计算该支出比例时，可以用前三年收入平均数代替上年总收入。</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不具有公开募捐资格的社会组织，前两年度每年用于公益慈善事业的支出占上年末净资产的比例均不得低于8%。计算该比例时，可以用前三年年末净资产平均数代替上年末净资产。</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（四）具有公开募捐资格的社会组织，前两年度每年支出的管理费用占当年总支出的比例均不得高于10%。</w:t>
      </w:r>
    </w:p>
    <w:p w:rsidR="000A2A2A" w:rsidRPr="00CC1839" w:rsidRDefault="000A2A2A" w:rsidP="000A2A2A">
      <w:pPr>
        <w:widowControl/>
        <w:shd w:val="clear" w:color="auto" w:fill="FFFFFF"/>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不具有公开募捐资格的社会组织，前两年每年支出的管理费用占当年总支出的比例均不得高于12%。</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（五）具有非营利组织免税资格，且免税资格在有效期内。</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（六）前两年度未受到登记管理机关行政处罚（警告除外）。</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（七）前两年度未被登记管理机关列入严重违法失信名单。</w:t>
      </w:r>
    </w:p>
    <w:p w:rsidR="000A2A2A" w:rsidRPr="00CC1839" w:rsidRDefault="000A2A2A" w:rsidP="000A2A2A">
      <w:pPr>
        <w:widowControl/>
        <w:shd w:val="clear" w:color="auto" w:fill="FFFFFF"/>
        <w:outlineLvl w:val="0"/>
        <w:rPr>
          <w:rFonts w:ascii="仿宋_GB2312" w:eastAsia="仿宋_GB2312" w:hAnsi="微软雅黑" w:cs="宋体"/>
          <w:color w:val="000000" w:themeColor="text1"/>
          <w:kern w:val="0"/>
          <w:sz w:val="32"/>
          <w:szCs w:val="32"/>
        </w:rPr>
      </w:pP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（八）社会组织评估等级为3A以上（含3A）且该评估结果在确认公益性捐赠税前扣除资格时仍在有效期内。</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公益慈善事业支出、管理费用和总收入的标准和范围，按照《民政部</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财政部</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国家税务总局关于印发〈关于慈善组织开展慈善活动年度支出和管理费用的规定〉的通知》（民发〔2016〕189号）关于慈善活动支出、管理费用和上年总收入的有关规定执行。</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按照《中华人民共和国慈善法》新设立或新认定的慈善组织，在其取得非营利组织免税资格的当年，只需要符合本条第一项、第六项、第七项条件即可。</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五、公益性捐赠税前扣除资格的确认按以下规定执行：</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一）在民政部登记注册的社会组织，由民政部结合社会组织公益活动情况和日常监督管理、评估等情况，对社会组织的公益性捐赠税前扣除资格进行核实，提出初步意见。根据民政部初步意见，财政部、税务总局和民政部对照本公告相关规定，联合确定具有公益性捐赠税前扣除资格的社会组织名单，并发布公告。</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（二）在省级和省级以下民政部门登记注册的社会组织，由省、自治区、直辖市和计划单列市财政、税务、民政部门参照本条第一项规定执行。</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（三）公益性捐赠税前扣除资格的确认对象包括：</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1.公益性捐赠税前扣除资格将于当年末到期的公益性社会组织；</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2.已被取消公益性捐赠税前扣除资格但又重新符合条件的社会组织；</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3.登记设立后尚未取得公益性捐赠税前扣除资格的社会组织。</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（四）每年年底前，省级以上财政、税务、民政部门按权限完成公益性捐赠税前扣除资格的确认和名单发布工作，并按本条第三项规定的不同审核对象，分别列示名单及其公益性捐赠税前扣除资格起始时间。</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六、公益性捐赠税前扣除资格在全国范围内有效，有效期为三年。</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本公告第五条第三项规定的第一种情形，其公益性捐赠税前扣除资格自发布名单公告的次年1月1日起算。本公告第五条第三项规定的第二种和第三种情形，其公益性捐赠税前扣除资格自发布公告的当年1月1日起算。</w:t>
      </w:r>
    </w:p>
    <w:p w:rsidR="000A2A2A" w:rsidRPr="00CC1839" w:rsidRDefault="000A2A2A" w:rsidP="000A2A2A">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七、公益性社会组织存在以下情形之一的，应当取消其公益性捐赠税前扣除资格：</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（一）未按本公告规定时间和要求向登记管理机关报送专项信息报告的；</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（二）最近一个年度用于公益慈善事业的支出不符合本公告第四条第三项规定的；</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（三）最近一个年度支出的管理费用不符合本公告第四条第四项规定的；</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（四）非营利组织免税资格到期后超过六个月未重新获取免税资格的；</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（五）受到登记管理机关行政处罚（警告除外）的；</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（六）被登记管理机关列入严重违法失信名单的；</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（七）社会组织评估等级低于3A或者无评估等级的。</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八、公益性社会组织存在以下情形之一的，应当取消其公益性捐赠税前扣除资格，且取消资格的当年及之后三个年度内不得重新确认资格：</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（一）违反规定接受捐赠的，包括附加对捐赠人构成利益回报的条件、以捐赠为名从事营利性活动、利用慈善捐赠宣传烟草制品或法律禁止宣传的产品和事项、接受不符合公益目的或违背社会公德的捐赠等情形；</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（二）开展违反组织章程的活动，或者接受的捐赠款项用于组织章程规定用途之外的；</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（三）在确定捐赠财产的用途和受益人时，指定特定受益人，且该受益人与捐赠人或公益性社会组织管理人员存在明显利益关系的。</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九、公益性社会组织存在以下情形之一的，应当取消其公益性捐赠税前扣除资格且不得重新确认资格：</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（一）从事非法政治活动的；</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（二）从事、资助危害国家安全或者社会公共利益活动的。</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十、对应当取消公益性捐赠税前扣除资格的公益性社会组织，由省级以上财政、税务、民政部门核实相关信息后，按权限及时向社会发布取消资格名单公告。自发布公告的次月起，相关公益性社会组织不再具有公益性捐赠税前扣除资格。</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十一、公益性社会组织、县级以上人民政府及其部门等国家机关在接受捐赠时，应当按照行政管理级次分别使用由财政部或省、自治区、直辖市财政部门监（印）制的公益事业捐赠票据，并加盖本单位的印章。</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企业或个人将符合条件的公益性捐赠支出进行税前扣除，应当留存相关票据备查。</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十二、公益性社会组织登记成立时的注册资金捐赠人，在该公益性社会组织首次取得公益性捐赠税前扣除资格的当年进行所得税汇算清缴时，可按规定对其注册资金捐赠额进行税前扣除。</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十三、除另有规定外，公益性社会组织、县级以上人民政府及其部门等国家机关在接受企业或个人捐赠时，按以下原则确认捐赠额：</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（一）接受的货币性资产捐赠，以实际收到的金额确认捐赠额。</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二）接受的非货币性资产捐赠，以其公允价值确认捐赠额。捐赠方在向公益性社会组织、县级以上人民政府及其部门等国家机关捐赠时，应当提供注明捐赠非货币性资产公允价值的证明；不能提供证明的，接受捐赠方不得向其开具捐赠票据。</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十四、为方便纳税主体查询，省级以上财政、税务、民政部门应当及时在官方网站上发布具备公益性捐赠税前扣除资格的公益性社会组织名单公告。</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企业或个人可通过上述渠道查询社会组织公益性捐赠税前扣除资格及有效期。</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十五、本公告自2020年1月1日起执行。《财政部</w:t>
      </w:r>
      <w:r w:rsidRPr="00CC1839">
        <w:rPr>
          <w:rFonts w:ascii="仿宋_GB2312" w:eastAsia="仿宋_GB2312" w:hAnsi="微软雅黑" w:cs="宋体"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国家税务总局</w:t>
      </w:r>
      <w:r w:rsidRPr="00CC1839">
        <w:rPr>
          <w:rFonts w:ascii="仿宋_GB2312" w:eastAsia="仿宋_GB2312" w:hAnsi="微软雅黑" w:cs="宋体"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民政部关于公益性捐赠税前扣除有关问题的通知》（财税〔2008〕160号）、《财政部</w:t>
      </w:r>
      <w:r w:rsidRPr="00CC1839">
        <w:rPr>
          <w:rFonts w:ascii="仿宋_GB2312" w:eastAsia="仿宋_GB2312" w:hAnsi="微软雅黑" w:cs="宋体"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国家税务总局</w:t>
      </w:r>
      <w:r w:rsidRPr="00CC1839">
        <w:rPr>
          <w:rFonts w:ascii="仿宋_GB2312" w:eastAsia="仿宋_GB2312" w:hAnsi="微软雅黑" w:cs="宋体"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民政部关于公益性捐赠税前扣除有关问题的补充通知》（财税〔2010〕45号）、《财政部</w:t>
      </w:r>
      <w:r w:rsidRPr="00CC1839">
        <w:rPr>
          <w:rFonts w:ascii="仿宋_GB2312" w:eastAsia="仿宋_GB2312" w:hAnsi="微软雅黑" w:cs="宋体"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国家税务总局</w:t>
      </w:r>
      <w:r w:rsidRPr="00CC1839">
        <w:rPr>
          <w:rFonts w:ascii="仿宋_GB2312" w:eastAsia="仿宋_GB2312" w:hAnsi="微软雅黑" w:cs="宋体"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民政部关于公益性捐赠税前扣除资格确认审批有关调整事项的通知》（财税〔2015〕141号）同时废止。</w:t>
      </w:r>
    </w:p>
    <w:p w:rsidR="000A2A2A" w:rsidRPr="00CC1839" w:rsidRDefault="000A2A2A"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尚未完成2019年度及以前年度社会组织公益性捐赠税前扣除资格确认工作的，各级财政、税务、民政部门按照原政策规定执行。2020年度及以后年度的公益性捐赠税前扣除资格的确认及管理按本公告规定执行。</w:t>
      </w:r>
    </w:p>
    <w:p w:rsidR="000A2A2A" w:rsidRPr="00CC1839" w:rsidRDefault="000A2A2A" w:rsidP="000A2A2A">
      <w:pPr>
        <w:widowControl/>
        <w:shd w:val="clear" w:color="auto" w:fill="FFFFFF"/>
        <w:outlineLvl w:val="0"/>
        <w:rPr>
          <w:rFonts w:ascii="仿宋_GB2312" w:eastAsia="仿宋_GB2312" w:hAnsi="微软雅黑" w:cs="宋体"/>
          <w:color w:val="000000" w:themeColor="text1"/>
          <w:kern w:val="0"/>
          <w:sz w:val="32"/>
          <w:szCs w:val="32"/>
        </w:rPr>
      </w:pPr>
    </w:p>
    <w:p w:rsidR="000A2A2A" w:rsidRPr="00CC1839" w:rsidRDefault="000A2A2A" w:rsidP="000A2A2A">
      <w:pPr>
        <w:widowControl/>
        <w:shd w:val="clear" w:color="auto" w:fill="FFFFFF"/>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特此公告。</w:t>
      </w:r>
    </w:p>
    <w:p w:rsidR="000A2A2A" w:rsidRPr="00CC1839" w:rsidRDefault="000A2A2A" w:rsidP="000A2A2A">
      <w:pPr>
        <w:widowControl/>
        <w:shd w:val="clear" w:color="auto" w:fill="FFFFFF"/>
        <w:outlineLvl w:val="0"/>
        <w:rPr>
          <w:rFonts w:ascii="仿宋_GB2312" w:eastAsia="仿宋_GB2312" w:hAnsi="微软雅黑" w:cs="宋体"/>
          <w:color w:val="000000" w:themeColor="text1"/>
          <w:kern w:val="0"/>
          <w:sz w:val="32"/>
          <w:szCs w:val="32"/>
        </w:rPr>
      </w:pPr>
    </w:p>
    <w:p w:rsidR="000A2A2A" w:rsidRPr="00CC1839" w:rsidRDefault="000A2A2A" w:rsidP="000A2A2A">
      <w:pPr>
        <w:widowControl/>
        <w:shd w:val="clear" w:color="auto" w:fill="FFFFFF"/>
        <w:jc w:val="righ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 财政部</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税务总局</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民政部</w:t>
      </w:r>
    </w:p>
    <w:p w:rsidR="000A2A2A" w:rsidRPr="00CC1839" w:rsidRDefault="000A2A2A" w:rsidP="000A2A2A">
      <w:pPr>
        <w:widowControl/>
        <w:shd w:val="clear" w:color="auto" w:fill="FFFFFF"/>
        <w:outlineLvl w:val="0"/>
        <w:rPr>
          <w:rFonts w:ascii="仿宋_GB2312" w:eastAsia="仿宋_GB2312" w:hAnsi="微软雅黑" w:cs="宋体"/>
          <w:color w:val="000000" w:themeColor="text1"/>
          <w:kern w:val="0"/>
          <w:sz w:val="32"/>
          <w:szCs w:val="32"/>
        </w:rPr>
      </w:pPr>
    </w:p>
    <w:p w:rsidR="000A2A2A" w:rsidRPr="00CC1839" w:rsidRDefault="000A2A2A" w:rsidP="000A2A2A">
      <w:pPr>
        <w:widowControl/>
        <w:shd w:val="clear" w:color="auto" w:fill="FFFFFF"/>
        <w:ind w:firstLineChars="1600" w:firstLine="512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2020年5月13日</w:t>
      </w:r>
    </w:p>
    <w:p w:rsidR="00940139" w:rsidRPr="00CC1839" w:rsidRDefault="00940139" w:rsidP="000A2A2A">
      <w:pPr>
        <w:widowControl/>
        <w:shd w:val="clear" w:color="auto" w:fill="FFFFFF"/>
        <w:ind w:firstLineChars="1600" w:firstLine="5120"/>
        <w:outlineLvl w:val="0"/>
        <w:rPr>
          <w:rFonts w:ascii="仿宋_GB2312" w:eastAsia="仿宋_GB2312" w:hAnsi="微软雅黑" w:cs="宋体"/>
          <w:color w:val="000000" w:themeColor="text1"/>
          <w:kern w:val="0"/>
          <w:sz w:val="32"/>
          <w:szCs w:val="32"/>
        </w:rPr>
      </w:pPr>
    </w:p>
    <w:p w:rsidR="00940139" w:rsidRPr="00CC1839" w:rsidRDefault="00940139" w:rsidP="000A2A2A">
      <w:pPr>
        <w:widowControl/>
        <w:shd w:val="clear" w:color="auto" w:fill="FFFFFF"/>
        <w:ind w:firstLineChars="1600" w:firstLine="5120"/>
        <w:outlineLvl w:val="0"/>
        <w:rPr>
          <w:rFonts w:ascii="仿宋_GB2312" w:eastAsia="仿宋_GB2312" w:hAnsi="微软雅黑" w:cs="宋体"/>
          <w:color w:val="000000" w:themeColor="text1"/>
          <w:kern w:val="0"/>
          <w:sz w:val="32"/>
          <w:szCs w:val="32"/>
        </w:rPr>
      </w:pPr>
    </w:p>
    <w:p w:rsidR="00940139" w:rsidRPr="00CC1839" w:rsidRDefault="00940139" w:rsidP="000A2A2A">
      <w:pPr>
        <w:widowControl/>
        <w:shd w:val="clear" w:color="auto" w:fill="FFFFFF"/>
        <w:ind w:firstLineChars="1600" w:firstLine="5120"/>
        <w:outlineLvl w:val="0"/>
        <w:rPr>
          <w:rFonts w:ascii="仿宋_GB2312" w:eastAsia="仿宋_GB2312" w:hAnsi="微软雅黑" w:cs="宋体"/>
          <w:color w:val="000000" w:themeColor="text1"/>
          <w:kern w:val="0"/>
          <w:sz w:val="32"/>
          <w:szCs w:val="32"/>
        </w:rPr>
      </w:pPr>
    </w:p>
    <w:p w:rsidR="00940139" w:rsidRPr="00CC1839" w:rsidRDefault="00940139" w:rsidP="000A2A2A">
      <w:pPr>
        <w:widowControl/>
        <w:shd w:val="clear" w:color="auto" w:fill="FFFFFF"/>
        <w:ind w:firstLineChars="1600" w:firstLine="5120"/>
        <w:outlineLvl w:val="0"/>
        <w:rPr>
          <w:rFonts w:ascii="仿宋_GB2312" w:eastAsia="仿宋_GB2312" w:hAnsi="微软雅黑" w:cs="宋体"/>
          <w:color w:val="000000" w:themeColor="text1"/>
          <w:kern w:val="0"/>
          <w:sz w:val="32"/>
          <w:szCs w:val="32"/>
        </w:rPr>
      </w:pPr>
    </w:p>
    <w:p w:rsidR="00940139" w:rsidRPr="00CC1839" w:rsidRDefault="00940139" w:rsidP="000A2A2A">
      <w:pPr>
        <w:widowControl/>
        <w:shd w:val="clear" w:color="auto" w:fill="FFFFFF"/>
        <w:ind w:firstLineChars="1600" w:firstLine="5120"/>
        <w:outlineLvl w:val="0"/>
        <w:rPr>
          <w:rFonts w:ascii="仿宋_GB2312" w:eastAsia="仿宋_GB2312" w:hAnsi="微软雅黑" w:cs="宋体"/>
          <w:color w:val="000000" w:themeColor="text1"/>
          <w:kern w:val="0"/>
          <w:sz w:val="32"/>
          <w:szCs w:val="32"/>
        </w:rPr>
      </w:pPr>
    </w:p>
    <w:p w:rsidR="00940139" w:rsidRPr="00CC1839" w:rsidRDefault="00940139" w:rsidP="000A2A2A">
      <w:pPr>
        <w:widowControl/>
        <w:shd w:val="clear" w:color="auto" w:fill="FFFFFF"/>
        <w:ind w:firstLineChars="1600" w:firstLine="5120"/>
        <w:outlineLvl w:val="0"/>
        <w:rPr>
          <w:rFonts w:ascii="仿宋_GB2312" w:eastAsia="仿宋_GB2312" w:hAnsi="微软雅黑" w:cs="宋体"/>
          <w:color w:val="000000" w:themeColor="text1"/>
          <w:kern w:val="0"/>
          <w:sz w:val="32"/>
          <w:szCs w:val="32"/>
        </w:rPr>
      </w:pPr>
    </w:p>
    <w:p w:rsidR="00940139" w:rsidRPr="00CC1839" w:rsidRDefault="00940139" w:rsidP="000A2A2A">
      <w:pPr>
        <w:widowControl/>
        <w:shd w:val="clear" w:color="auto" w:fill="FFFFFF"/>
        <w:ind w:firstLineChars="1600" w:firstLine="5120"/>
        <w:outlineLvl w:val="0"/>
        <w:rPr>
          <w:rFonts w:ascii="仿宋_GB2312" w:eastAsia="仿宋_GB2312" w:hAnsi="微软雅黑" w:cs="宋体"/>
          <w:color w:val="000000" w:themeColor="text1"/>
          <w:kern w:val="0"/>
          <w:sz w:val="32"/>
          <w:szCs w:val="32"/>
        </w:rPr>
      </w:pPr>
    </w:p>
    <w:p w:rsidR="00940139" w:rsidRPr="00CC1839" w:rsidRDefault="00940139" w:rsidP="000A2A2A">
      <w:pPr>
        <w:widowControl/>
        <w:shd w:val="clear" w:color="auto" w:fill="FFFFFF"/>
        <w:ind w:firstLineChars="1600" w:firstLine="5120"/>
        <w:outlineLvl w:val="0"/>
        <w:rPr>
          <w:rFonts w:ascii="仿宋_GB2312" w:eastAsia="仿宋_GB2312" w:hAnsi="微软雅黑" w:cs="宋体"/>
          <w:color w:val="000000" w:themeColor="text1"/>
          <w:kern w:val="0"/>
          <w:sz w:val="32"/>
          <w:szCs w:val="32"/>
        </w:rPr>
      </w:pPr>
    </w:p>
    <w:p w:rsidR="00940139" w:rsidRPr="00CC1839" w:rsidRDefault="00940139" w:rsidP="000A2A2A">
      <w:pPr>
        <w:widowControl/>
        <w:shd w:val="clear" w:color="auto" w:fill="FFFFFF"/>
        <w:ind w:firstLineChars="1600" w:firstLine="5120"/>
        <w:outlineLvl w:val="0"/>
        <w:rPr>
          <w:rFonts w:ascii="仿宋_GB2312" w:eastAsia="仿宋_GB2312" w:hAnsi="微软雅黑" w:cs="宋体"/>
          <w:color w:val="000000" w:themeColor="text1"/>
          <w:kern w:val="0"/>
          <w:sz w:val="32"/>
          <w:szCs w:val="32"/>
        </w:rPr>
      </w:pPr>
    </w:p>
    <w:p w:rsidR="00557A0F" w:rsidRPr="00CC1839" w:rsidRDefault="00557A0F" w:rsidP="005E72C7">
      <w:pPr>
        <w:widowControl/>
        <w:shd w:val="clear" w:color="auto" w:fill="FFFFFF"/>
        <w:jc w:val="center"/>
        <w:outlineLvl w:val="0"/>
        <w:rPr>
          <w:rFonts w:ascii="方正小标宋简体" w:eastAsia="方正小标宋简体" w:hAnsi="微软雅黑" w:cs="宋体"/>
          <w:bCs/>
          <w:color w:val="000000" w:themeColor="text1"/>
          <w:kern w:val="36"/>
          <w:sz w:val="36"/>
          <w:szCs w:val="36"/>
        </w:rPr>
      </w:pPr>
      <w:r w:rsidRPr="00CC1839">
        <w:rPr>
          <w:rFonts w:ascii="方正小标宋简体" w:eastAsia="方正小标宋简体" w:hAnsi="微软雅黑" w:cs="宋体" w:hint="eastAsia"/>
          <w:bCs/>
          <w:color w:val="000000" w:themeColor="text1"/>
          <w:kern w:val="36"/>
          <w:sz w:val="36"/>
          <w:szCs w:val="36"/>
        </w:rPr>
        <w:t>财政部 税务总局关于支持疫情防控保供等税费政策实施期限的公告</w:t>
      </w:r>
    </w:p>
    <w:p w:rsidR="00557A0F" w:rsidRPr="00CC1839" w:rsidRDefault="00557A0F" w:rsidP="005E72C7">
      <w:pPr>
        <w:widowControl/>
        <w:shd w:val="clear" w:color="auto" w:fill="FFFFFF"/>
        <w:jc w:val="center"/>
        <w:rPr>
          <w:rFonts w:ascii="微软雅黑" w:eastAsia="微软雅黑" w:hAnsi="微软雅黑" w:cs="宋体"/>
          <w:color w:val="000000" w:themeColor="text1"/>
          <w:kern w:val="0"/>
          <w:sz w:val="24"/>
          <w:szCs w:val="24"/>
        </w:rPr>
      </w:pPr>
      <w:r w:rsidRPr="00CC1839">
        <w:rPr>
          <w:rFonts w:ascii="微软雅黑" w:eastAsia="微软雅黑" w:hAnsi="微软雅黑" w:cs="宋体" w:hint="eastAsia"/>
          <w:color w:val="000000" w:themeColor="text1"/>
          <w:kern w:val="0"/>
          <w:sz w:val="24"/>
          <w:szCs w:val="24"/>
        </w:rPr>
        <w:t>财政部 税务总局公告2020年第28号</w:t>
      </w:r>
    </w:p>
    <w:p w:rsidR="005E72C7" w:rsidRPr="00CC1839" w:rsidRDefault="005E72C7" w:rsidP="005E72C7">
      <w:pPr>
        <w:pStyle w:val="a5"/>
        <w:shd w:val="clear" w:color="auto" w:fill="FFFFFF"/>
        <w:ind w:firstLine="48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为支持疫情防控、企业</w:t>
      </w:r>
      <w:proofErr w:type="gramStart"/>
      <w:r w:rsidRPr="00CC1839">
        <w:rPr>
          <w:rFonts w:ascii="仿宋_GB2312" w:eastAsia="仿宋_GB2312" w:hAnsi="微软雅黑" w:hint="eastAsia"/>
          <w:color w:val="000000" w:themeColor="text1"/>
          <w:sz w:val="32"/>
          <w:szCs w:val="32"/>
        </w:rPr>
        <w:t>纾</w:t>
      </w:r>
      <w:proofErr w:type="gramEnd"/>
      <w:r w:rsidRPr="00CC1839">
        <w:rPr>
          <w:rFonts w:ascii="仿宋_GB2312" w:eastAsia="仿宋_GB2312" w:hAnsi="微软雅黑" w:hint="eastAsia"/>
          <w:color w:val="000000" w:themeColor="text1"/>
          <w:sz w:val="32"/>
          <w:szCs w:val="32"/>
        </w:rPr>
        <w:t>困和复工复产，现将有关税</w:t>
      </w:r>
      <w:proofErr w:type="gramStart"/>
      <w:r w:rsidRPr="00CC1839">
        <w:rPr>
          <w:rFonts w:ascii="仿宋_GB2312" w:eastAsia="仿宋_GB2312" w:hAnsi="微软雅黑" w:hint="eastAsia"/>
          <w:color w:val="000000" w:themeColor="text1"/>
          <w:sz w:val="32"/>
          <w:szCs w:val="32"/>
        </w:rPr>
        <w:t>费政策</w:t>
      </w:r>
      <w:proofErr w:type="gramEnd"/>
      <w:r w:rsidRPr="00CC1839">
        <w:rPr>
          <w:rFonts w:ascii="仿宋_GB2312" w:eastAsia="仿宋_GB2312" w:hAnsi="微软雅黑" w:hint="eastAsia"/>
          <w:color w:val="000000" w:themeColor="text1"/>
          <w:sz w:val="32"/>
          <w:szCs w:val="32"/>
        </w:rPr>
        <w:t>实施期限公告如下：</w:t>
      </w:r>
    </w:p>
    <w:p w:rsidR="000C4B77" w:rsidRPr="00CC1839" w:rsidRDefault="005E72C7" w:rsidP="000C4B77">
      <w:pPr>
        <w:pStyle w:val="a5"/>
        <w:shd w:val="clear" w:color="auto" w:fill="FFFFFF"/>
        <w:ind w:firstLine="48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《财政部</w:t>
      </w:r>
      <w:r w:rsidRPr="00CC1839">
        <w:rPr>
          <w:rFonts w:ascii="仿宋_GB2312" w:eastAsia="MS Gothic" w:hAnsi="MS Gothic" w:cs="MS Gothic" w:hint="eastAsia"/>
          <w:color w:val="000000" w:themeColor="text1"/>
          <w:sz w:val="32"/>
          <w:szCs w:val="32"/>
        </w:rPr>
        <w:t> </w:t>
      </w:r>
      <w:r w:rsidRPr="00CC1839">
        <w:rPr>
          <w:rFonts w:ascii="仿宋_GB2312" w:eastAsia="仿宋_GB2312" w:hAnsi="微软雅黑" w:hint="eastAsia"/>
          <w:color w:val="000000" w:themeColor="text1"/>
          <w:sz w:val="32"/>
          <w:szCs w:val="32"/>
        </w:rPr>
        <w:t>税务总局关于支持新型冠状病毒感染的肺炎疫情防控有关税收政策的公告》（财政部</w:t>
      </w:r>
      <w:r w:rsidRPr="00CC1839">
        <w:rPr>
          <w:rFonts w:ascii="仿宋_GB2312" w:eastAsia="MS Gothic" w:hAnsi="MS Gothic" w:cs="MS Gothic" w:hint="eastAsia"/>
          <w:color w:val="000000" w:themeColor="text1"/>
          <w:sz w:val="32"/>
          <w:szCs w:val="32"/>
        </w:rPr>
        <w:t> </w:t>
      </w:r>
      <w:r w:rsidRPr="00CC1839">
        <w:rPr>
          <w:rFonts w:ascii="仿宋_GB2312" w:eastAsia="仿宋_GB2312" w:hAnsi="微软雅黑" w:hint="eastAsia"/>
          <w:color w:val="000000" w:themeColor="text1"/>
          <w:sz w:val="32"/>
          <w:szCs w:val="32"/>
        </w:rPr>
        <w:t>税务总局公告2020年第8号）、《财政部</w:t>
      </w:r>
      <w:r w:rsidRPr="00CC1839">
        <w:rPr>
          <w:rFonts w:ascii="仿宋_GB2312" w:eastAsia="MS Gothic" w:hAnsi="MS Gothic" w:cs="MS Gothic" w:hint="eastAsia"/>
          <w:color w:val="000000" w:themeColor="text1"/>
          <w:sz w:val="32"/>
          <w:szCs w:val="32"/>
        </w:rPr>
        <w:t> </w:t>
      </w:r>
      <w:r w:rsidRPr="00CC1839">
        <w:rPr>
          <w:rFonts w:ascii="仿宋_GB2312" w:eastAsia="仿宋_GB2312" w:hAnsi="微软雅黑" w:hint="eastAsia"/>
          <w:color w:val="000000" w:themeColor="text1"/>
          <w:sz w:val="32"/>
          <w:szCs w:val="32"/>
        </w:rPr>
        <w:t>税务总局关于支持新型冠状病毒感染的肺炎疫情防控有关捐赠税收政策的公告》（财政部</w:t>
      </w:r>
      <w:r w:rsidRPr="00CC1839">
        <w:rPr>
          <w:rFonts w:ascii="仿宋_GB2312" w:eastAsia="MS Gothic" w:hAnsi="MS Gothic" w:cs="MS Gothic" w:hint="eastAsia"/>
          <w:color w:val="000000" w:themeColor="text1"/>
          <w:sz w:val="32"/>
          <w:szCs w:val="32"/>
        </w:rPr>
        <w:t> </w:t>
      </w:r>
      <w:r w:rsidRPr="00CC1839">
        <w:rPr>
          <w:rFonts w:ascii="仿宋_GB2312" w:eastAsia="仿宋_GB2312" w:hAnsi="微软雅黑" w:hint="eastAsia"/>
          <w:color w:val="000000" w:themeColor="text1"/>
          <w:sz w:val="32"/>
          <w:szCs w:val="32"/>
        </w:rPr>
        <w:t>税务总局公告2020年第9号）、《财政部</w:t>
      </w:r>
      <w:r w:rsidRPr="00CC1839">
        <w:rPr>
          <w:rFonts w:ascii="仿宋_GB2312" w:eastAsia="MS Gothic" w:hAnsi="MS Gothic" w:cs="MS Gothic" w:hint="eastAsia"/>
          <w:color w:val="000000" w:themeColor="text1"/>
          <w:sz w:val="32"/>
          <w:szCs w:val="32"/>
        </w:rPr>
        <w:t> </w:t>
      </w:r>
      <w:r w:rsidRPr="00CC1839">
        <w:rPr>
          <w:rFonts w:ascii="仿宋_GB2312" w:eastAsia="仿宋_GB2312" w:hAnsi="微软雅黑" w:hint="eastAsia"/>
          <w:color w:val="000000" w:themeColor="text1"/>
          <w:sz w:val="32"/>
          <w:szCs w:val="32"/>
        </w:rPr>
        <w:t>税务总局关于支持新型冠状病毒感染的肺炎疫情防控有关个人所得税政策的公告》（财政部</w:t>
      </w:r>
      <w:r w:rsidRPr="00CC1839">
        <w:rPr>
          <w:rFonts w:ascii="仿宋_GB2312" w:eastAsia="MS Gothic" w:hAnsi="MS Gothic" w:cs="MS Gothic" w:hint="eastAsia"/>
          <w:color w:val="000000" w:themeColor="text1"/>
          <w:sz w:val="32"/>
          <w:szCs w:val="32"/>
        </w:rPr>
        <w:t> </w:t>
      </w:r>
      <w:r w:rsidRPr="00CC1839">
        <w:rPr>
          <w:rFonts w:ascii="仿宋_GB2312" w:eastAsia="仿宋_GB2312" w:hAnsi="微软雅黑" w:hint="eastAsia"/>
          <w:color w:val="000000" w:themeColor="text1"/>
          <w:sz w:val="32"/>
          <w:szCs w:val="32"/>
        </w:rPr>
        <w:t>税务总局公告2020年第10号）、《财政部</w:t>
      </w:r>
      <w:r w:rsidRPr="00CC1839">
        <w:rPr>
          <w:rFonts w:ascii="仿宋_GB2312" w:eastAsia="MS Gothic" w:hAnsi="MS Gothic" w:cs="MS Gothic" w:hint="eastAsia"/>
          <w:color w:val="000000" w:themeColor="text1"/>
          <w:sz w:val="32"/>
          <w:szCs w:val="32"/>
        </w:rPr>
        <w:t> </w:t>
      </w:r>
      <w:r w:rsidRPr="00CC1839">
        <w:rPr>
          <w:rFonts w:ascii="仿宋_GB2312" w:eastAsia="仿宋_GB2312" w:hAnsi="微软雅黑" w:hint="eastAsia"/>
          <w:color w:val="000000" w:themeColor="text1"/>
          <w:sz w:val="32"/>
          <w:szCs w:val="32"/>
        </w:rPr>
        <w:t>国家发展改革委关于新型冠状病毒感染的肺炎疫情防控期间免征部分行政事业性收费和政府性基金的公告》（财政部</w:t>
      </w:r>
      <w:r w:rsidRPr="00CC1839">
        <w:rPr>
          <w:rFonts w:ascii="仿宋_GB2312" w:eastAsia="MS Gothic" w:hAnsi="MS Gothic" w:cs="MS Gothic" w:hint="eastAsia"/>
          <w:color w:val="000000" w:themeColor="text1"/>
          <w:sz w:val="32"/>
          <w:szCs w:val="32"/>
        </w:rPr>
        <w:t> </w:t>
      </w:r>
      <w:r w:rsidRPr="00CC1839">
        <w:rPr>
          <w:rFonts w:ascii="仿宋_GB2312" w:eastAsia="仿宋_GB2312" w:hAnsi="微软雅黑" w:hint="eastAsia"/>
          <w:color w:val="000000" w:themeColor="text1"/>
          <w:sz w:val="32"/>
          <w:szCs w:val="32"/>
        </w:rPr>
        <w:t>国家发展改革委公告2020年第11号）规定的税费优惠政策，执行至2020年12月31日。</w:t>
      </w:r>
    </w:p>
    <w:p w:rsidR="005E72C7" w:rsidRPr="00CC1839" w:rsidRDefault="005E72C7" w:rsidP="000C4B77">
      <w:pPr>
        <w:pStyle w:val="a5"/>
        <w:shd w:val="clear" w:color="auto" w:fill="FFFFFF"/>
        <w:ind w:firstLine="48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特此公告。</w:t>
      </w:r>
    </w:p>
    <w:p w:rsidR="005E72C7" w:rsidRPr="00CC1839" w:rsidRDefault="005E72C7" w:rsidP="005E72C7">
      <w:pPr>
        <w:pStyle w:val="a5"/>
        <w:shd w:val="clear" w:color="auto" w:fill="FFFFFF"/>
        <w:ind w:firstLine="480"/>
        <w:jc w:val="right"/>
        <w:rPr>
          <w:rFonts w:ascii="仿宋_GB2312" w:eastAsia="仿宋_GB2312" w:hAnsi="微软雅黑"/>
          <w:color w:val="000000" w:themeColor="text1"/>
          <w:sz w:val="32"/>
          <w:szCs w:val="32"/>
        </w:rPr>
      </w:pPr>
    </w:p>
    <w:p w:rsidR="005E72C7" w:rsidRPr="00CC1839" w:rsidRDefault="005E72C7" w:rsidP="005E72C7">
      <w:pPr>
        <w:pStyle w:val="a5"/>
        <w:shd w:val="clear" w:color="auto" w:fill="FFFFFF"/>
        <w:ind w:firstLine="480"/>
        <w:jc w:val="right"/>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财政部</w:t>
      </w:r>
      <w:r w:rsidRPr="00CC1839">
        <w:rPr>
          <w:rFonts w:ascii="仿宋_GB2312" w:eastAsia="MS Gothic" w:hAnsi="MS Gothic" w:cs="MS Gothic" w:hint="eastAsia"/>
          <w:color w:val="000000" w:themeColor="text1"/>
          <w:sz w:val="32"/>
          <w:szCs w:val="32"/>
        </w:rPr>
        <w:t> </w:t>
      </w:r>
      <w:r w:rsidRPr="00CC1839">
        <w:rPr>
          <w:rFonts w:ascii="仿宋_GB2312" w:eastAsia="仿宋_GB2312" w:hAnsi="微软雅黑" w:hint="eastAsia"/>
          <w:color w:val="000000" w:themeColor="text1"/>
          <w:sz w:val="32"/>
          <w:szCs w:val="32"/>
        </w:rPr>
        <w:t>税务总局</w:t>
      </w:r>
    </w:p>
    <w:p w:rsidR="005E72C7" w:rsidRPr="00CC1839" w:rsidRDefault="005E72C7" w:rsidP="005E72C7">
      <w:pPr>
        <w:pStyle w:val="a5"/>
        <w:shd w:val="clear" w:color="auto" w:fill="FFFFFF"/>
        <w:ind w:firstLine="480"/>
        <w:jc w:val="right"/>
        <w:rPr>
          <w:rFonts w:ascii="仿宋_GB2312" w:eastAsia="仿宋_GB2312" w:hAnsi="微软雅黑"/>
          <w:color w:val="000000" w:themeColor="text1"/>
          <w:sz w:val="32"/>
          <w:szCs w:val="32"/>
        </w:rPr>
      </w:pPr>
    </w:p>
    <w:p w:rsidR="005E72C7" w:rsidRPr="00CC1839" w:rsidRDefault="005E72C7" w:rsidP="005E72C7">
      <w:pPr>
        <w:pStyle w:val="a5"/>
        <w:shd w:val="clear" w:color="auto" w:fill="FFFFFF"/>
        <w:ind w:firstLine="480"/>
        <w:jc w:val="right"/>
        <w:rPr>
          <w:rFonts w:ascii="仿宋_GB2312" w:eastAsia="仿宋_GB2312" w:hAnsi="微软雅黑"/>
          <w:color w:val="000000" w:themeColor="text1"/>
          <w:sz w:val="32"/>
          <w:szCs w:val="32"/>
        </w:rPr>
      </w:pPr>
      <w:r w:rsidRPr="00CC1839">
        <w:rPr>
          <w:rFonts w:ascii="仿宋_GB2312" w:eastAsia="MS Gothic" w:hAnsi="MS Gothic" w:cs="MS Gothic" w:hint="eastAsia"/>
          <w:color w:val="000000" w:themeColor="text1"/>
          <w:sz w:val="32"/>
          <w:szCs w:val="32"/>
        </w:rPr>
        <w:t>                     </w:t>
      </w:r>
      <w:r w:rsidRPr="00CC1839">
        <w:rPr>
          <w:rFonts w:ascii="仿宋_GB2312" w:eastAsia="仿宋_GB2312" w:hAnsi="微软雅黑" w:hint="eastAsia"/>
          <w:color w:val="000000" w:themeColor="text1"/>
          <w:sz w:val="32"/>
          <w:szCs w:val="32"/>
        </w:rPr>
        <w:t>2020年5月15日</w:t>
      </w:r>
    </w:p>
    <w:p w:rsidR="00557A0F" w:rsidRPr="00CC1839" w:rsidRDefault="00557A0F" w:rsidP="00557A0F">
      <w:pPr>
        <w:pStyle w:val="a5"/>
        <w:shd w:val="clear" w:color="auto" w:fill="FFFFFF"/>
        <w:ind w:firstLine="480"/>
        <w:jc w:val="right"/>
        <w:rPr>
          <w:rFonts w:ascii="微软雅黑" w:eastAsia="微软雅黑" w:hAnsi="微软雅黑"/>
          <w:color w:val="000000" w:themeColor="text1"/>
          <w:sz w:val="30"/>
          <w:szCs w:val="30"/>
        </w:rPr>
      </w:pP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r w:rsidRPr="00CC1839">
        <w:rPr>
          <w:rFonts w:ascii="MS Gothic" w:eastAsia="MS Gothic" w:hAnsi="MS Gothic" w:cs="MS Gothic" w:hint="eastAsia"/>
          <w:color w:val="000000" w:themeColor="text1"/>
          <w:sz w:val="30"/>
          <w:szCs w:val="30"/>
        </w:rPr>
        <w:t> </w:t>
      </w:r>
    </w:p>
    <w:p w:rsidR="00557A0F" w:rsidRPr="00CC1839" w:rsidRDefault="00557A0F" w:rsidP="000C4B77">
      <w:pPr>
        <w:widowControl/>
        <w:shd w:val="clear" w:color="auto" w:fill="FFFFFF"/>
        <w:jc w:val="center"/>
        <w:outlineLvl w:val="0"/>
        <w:rPr>
          <w:rFonts w:ascii="方正小标宋简体" w:eastAsia="方正小标宋简体" w:hAnsi="微软雅黑" w:cs="宋体"/>
          <w:bCs/>
          <w:color w:val="000000" w:themeColor="text1"/>
          <w:kern w:val="36"/>
          <w:sz w:val="36"/>
          <w:szCs w:val="36"/>
        </w:rPr>
      </w:pPr>
      <w:r w:rsidRPr="00CC1839">
        <w:rPr>
          <w:rFonts w:ascii="方正小标宋简体" w:eastAsia="方正小标宋简体" w:hAnsi="微软雅黑" w:cs="宋体" w:hint="eastAsia"/>
          <w:bCs/>
          <w:color w:val="000000" w:themeColor="text1"/>
          <w:kern w:val="36"/>
          <w:sz w:val="36"/>
          <w:szCs w:val="36"/>
        </w:rPr>
        <w:t>国家税务总局关于小型微利企业和个体工商户延缓缴纳2020年所得税有关事项的公告</w:t>
      </w:r>
    </w:p>
    <w:p w:rsidR="00557A0F" w:rsidRPr="00CC1839" w:rsidRDefault="00557A0F" w:rsidP="000C4B77">
      <w:pPr>
        <w:widowControl/>
        <w:shd w:val="clear" w:color="auto" w:fill="FFFFFF"/>
        <w:jc w:val="center"/>
        <w:rPr>
          <w:rFonts w:ascii="微软雅黑" w:eastAsia="微软雅黑" w:hAnsi="微软雅黑" w:cs="宋体"/>
          <w:color w:val="000000" w:themeColor="text1"/>
          <w:kern w:val="0"/>
          <w:sz w:val="24"/>
          <w:szCs w:val="24"/>
        </w:rPr>
      </w:pPr>
      <w:r w:rsidRPr="00CC1839">
        <w:rPr>
          <w:rFonts w:ascii="微软雅黑" w:eastAsia="微软雅黑" w:hAnsi="微软雅黑" w:cs="宋体" w:hint="eastAsia"/>
          <w:color w:val="000000" w:themeColor="text1"/>
          <w:kern w:val="0"/>
          <w:sz w:val="24"/>
          <w:szCs w:val="24"/>
        </w:rPr>
        <w:t>国家税务总局公告2020年第10号</w:t>
      </w:r>
    </w:p>
    <w:p w:rsidR="000C4B77" w:rsidRPr="00CC1839" w:rsidRDefault="000C4B77" w:rsidP="003036B7">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为进一步支持小型微利企业和个体工商户复工复产，缓解其生产经营资金压力，激发市场主体活力，现就小型微利企业和个体工商户延缓缴纳2020年所得税有关事项公告如下：</w:t>
      </w:r>
    </w:p>
    <w:p w:rsidR="000C4B77" w:rsidRPr="00CC1839" w:rsidRDefault="000C4B77" w:rsidP="003036B7">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一、小型微利企业所得税延缓缴纳政策</w:t>
      </w:r>
    </w:p>
    <w:p w:rsidR="000C4B77" w:rsidRPr="00CC1839" w:rsidRDefault="000C4B77" w:rsidP="003036B7">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2020年5月1日至2020年12月31日，小型微利企业在2020年剩余申报期按规定办理预缴申报后，可以暂缓缴纳当期的企业所得税，延迟至2021年首</w:t>
      </w:r>
      <w:proofErr w:type="gramStart"/>
      <w:r w:rsidRPr="00CC1839">
        <w:rPr>
          <w:rFonts w:ascii="仿宋_GB2312" w:eastAsia="仿宋_GB2312" w:hAnsi="微软雅黑" w:cs="宋体" w:hint="eastAsia"/>
          <w:color w:val="000000" w:themeColor="text1"/>
          <w:kern w:val="0"/>
          <w:sz w:val="32"/>
          <w:szCs w:val="32"/>
        </w:rPr>
        <w:t>个</w:t>
      </w:r>
      <w:proofErr w:type="gramEnd"/>
      <w:r w:rsidRPr="00CC1839">
        <w:rPr>
          <w:rFonts w:ascii="仿宋_GB2312" w:eastAsia="仿宋_GB2312" w:hAnsi="微软雅黑" w:cs="宋体" w:hint="eastAsia"/>
          <w:color w:val="000000" w:themeColor="text1"/>
          <w:kern w:val="0"/>
          <w:sz w:val="32"/>
          <w:szCs w:val="32"/>
        </w:rPr>
        <w:t>申报期内一并缴纳。在预缴申报时，小型微利企业通过填写预缴纳税申报</w:t>
      </w:r>
      <w:proofErr w:type="gramStart"/>
      <w:r w:rsidRPr="00CC1839">
        <w:rPr>
          <w:rFonts w:ascii="仿宋_GB2312" w:eastAsia="仿宋_GB2312" w:hAnsi="微软雅黑" w:cs="宋体" w:hint="eastAsia"/>
          <w:color w:val="000000" w:themeColor="text1"/>
          <w:kern w:val="0"/>
          <w:sz w:val="32"/>
          <w:szCs w:val="32"/>
        </w:rPr>
        <w:t>表相关行</w:t>
      </w:r>
      <w:proofErr w:type="gramEnd"/>
      <w:r w:rsidRPr="00CC1839">
        <w:rPr>
          <w:rFonts w:ascii="仿宋_GB2312" w:eastAsia="仿宋_GB2312" w:hAnsi="微软雅黑" w:cs="宋体" w:hint="eastAsia"/>
          <w:color w:val="000000" w:themeColor="text1"/>
          <w:kern w:val="0"/>
          <w:sz w:val="32"/>
          <w:szCs w:val="32"/>
        </w:rPr>
        <w:t>次，即可享受小型微利企业所得税延缓缴纳政策。</w:t>
      </w:r>
    </w:p>
    <w:p w:rsidR="000C4B77" w:rsidRPr="00CC1839" w:rsidRDefault="000C4B77" w:rsidP="000C4B77">
      <w:pPr>
        <w:widowControl/>
        <w:shd w:val="clear" w:color="auto" w:fill="FFFFFF"/>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本公告所称小型微利企业是指符合《国家税务总局关于实施小型微利企业普惠性所得税减免政策有关问题的公告》（2019年第2号）规定条件的企业。</w:t>
      </w:r>
    </w:p>
    <w:p w:rsidR="000C4B77" w:rsidRPr="00CC1839" w:rsidRDefault="000C4B77" w:rsidP="003036B7">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二、个体工商户所得税延缓缴纳政策</w:t>
      </w:r>
    </w:p>
    <w:p w:rsidR="000C4B77" w:rsidRPr="00CC1839" w:rsidRDefault="000C4B77" w:rsidP="003036B7">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2020年5月1日至2020年12月31日，个体工商户在2020年剩余申报期按规定办理个人所得</w:t>
      </w:r>
      <w:proofErr w:type="gramStart"/>
      <w:r w:rsidRPr="00CC1839">
        <w:rPr>
          <w:rFonts w:ascii="仿宋_GB2312" w:eastAsia="仿宋_GB2312" w:hAnsi="微软雅黑" w:cs="宋体" w:hint="eastAsia"/>
          <w:color w:val="000000" w:themeColor="text1"/>
          <w:kern w:val="0"/>
          <w:sz w:val="32"/>
          <w:szCs w:val="32"/>
        </w:rPr>
        <w:t>税经营</w:t>
      </w:r>
      <w:proofErr w:type="gramEnd"/>
      <w:r w:rsidRPr="00CC1839">
        <w:rPr>
          <w:rFonts w:ascii="仿宋_GB2312" w:eastAsia="仿宋_GB2312" w:hAnsi="微软雅黑" w:cs="宋体" w:hint="eastAsia"/>
          <w:color w:val="000000" w:themeColor="text1"/>
          <w:kern w:val="0"/>
          <w:sz w:val="32"/>
          <w:szCs w:val="32"/>
        </w:rPr>
        <w:t>所得纳税申报后，可以暂缓缴纳当期的个人所得税，延迟至2021年首</w:t>
      </w:r>
      <w:proofErr w:type="gramStart"/>
      <w:r w:rsidRPr="00CC1839">
        <w:rPr>
          <w:rFonts w:ascii="仿宋_GB2312" w:eastAsia="仿宋_GB2312" w:hAnsi="微软雅黑" w:cs="宋体" w:hint="eastAsia"/>
          <w:color w:val="000000" w:themeColor="text1"/>
          <w:kern w:val="0"/>
          <w:sz w:val="32"/>
          <w:szCs w:val="32"/>
        </w:rPr>
        <w:t>个</w:t>
      </w:r>
      <w:proofErr w:type="gramEnd"/>
      <w:r w:rsidRPr="00CC1839">
        <w:rPr>
          <w:rFonts w:ascii="仿宋_GB2312" w:eastAsia="仿宋_GB2312" w:hAnsi="微软雅黑" w:cs="宋体" w:hint="eastAsia"/>
          <w:color w:val="000000" w:themeColor="text1"/>
          <w:kern w:val="0"/>
          <w:sz w:val="32"/>
          <w:szCs w:val="32"/>
        </w:rPr>
        <w:t>申报期内一并缴纳。其中，个体工商户实行简易申报的，2020年5月1日至2020年12月31日期间暂不扣划个人所得税，延迟至2021年首</w:t>
      </w:r>
      <w:proofErr w:type="gramStart"/>
      <w:r w:rsidRPr="00CC1839">
        <w:rPr>
          <w:rFonts w:ascii="仿宋_GB2312" w:eastAsia="仿宋_GB2312" w:hAnsi="微软雅黑" w:cs="宋体" w:hint="eastAsia"/>
          <w:color w:val="000000" w:themeColor="text1"/>
          <w:kern w:val="0"/>
          <w:sz w:val="32"/>
          <w:szCs w:val="32"/>
        </w:rPr>
        <w:t>个</w:t>
      </w:r>
      <w:proofErr w:type="gramEnd"/>
      <w:r w:rsidRPr="00CC1839">
        <w:rPr>
          <w:rFonts w:ascii="仿宋_GB2312" w:eastAsia="仿宋_GB2312" w:hAnsi="微软雅黑" w:cs="宋体" w:hint="eastAsia"/>
          <w:color w:val="000000" w:themeColor="text1"/>
          <w:kern w:val="0"/>
          <w:sz w:val="32"/>
          <w:szCs w:val="32"/>
        </w:rPr>
        <w:t>申报期内一并划缴。</w:t>
      </w:r>
    </w:p>
    <w:p w:rsidR="000C4B77" w:rsidRPr="00CC1839" w:rsidRDefault="000C4B77" w:rsidP="003036B7">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本公告自2020年5月1日起施行。5月1日至本公告发布前，纳税人已经缴纳符合本公告规定缓缴税款的，可申请退还，一并至2021年首</w:t>
      </w:r>
      <w:proofErr w:type="gramStart"/>
      <w:r w:rsidRPr="00CC1839">
        <w:rPr>
          <w:rFonts w:ascii="仿宋_GB2312" w:eastAsia="仿宋_GB2312" w:hAnsi="微软雅黑" w:cs="宋体" w:hint="eastAsia"/>
          <w:color w:val="000000" w:themeColor="text1"/>
          <w:kern w:val="0"/>
          <w:sz w:val="32"/>
          <w:szCs w:val="32"/>
        </w:rPr>
        <w:t>个</w:t>
      </w:r>
      <w:proofErr w:type="gramEnd"/>
      <w:r w:rsidRPr="00CC1839">
        <w:rPr>
          <w:rFonts w:ascii="仿宋_GB2312" w:eastAsia="仿宋_GB2312" w:hAnsi="微软雅黑" w:cs="宋体" w:hint="eastAsia"/>
          <w:color w:val="000000" w:themeColor="text1"/>
          <w:kern w:val="0"/>
          <w:sz w:val="32"/>
          <w:szCs w:val="32"/>
        </w:rPr>
        <w:t>申报期内缴纳。</w:t>
      </w:r>
    </w:p>
    <w:p w:rsidR="000C4B77" w:rsidRPr="00CC1839" w:rsidRDefault="000C4B77" w:rsidP="000C4B77">
      <w:pPr>
        <w:widowControl/>
        <w:shd w:val="clear" w:color="auto" w:fill="FFFFFF"/>
        <w:jc w:val="left"/>
        <w:outlineLvl w:val="0"/>
        <w:rPr>
          <w:rFonts w:ascii="仿宋_GB2312" w:eastAsia="仿宋_GB2312" w:hAnsi="微软雅黑" w:cs="宋体"/>
          <w:color w:val="000000" w:themeColor="text1"/>
          <w:kern w:val="0"/>
          <w:sz w:val="32"/>
          <w:szCs w:val="32"/>
        </w:rPr>
      </w:pPr>
    </w:p>
    <w:p w:rsidR="000C4B77" w:rsidRPr="00CC1839" w:rsidRDefault="000C4B77" w:rsidP="000C4B77">
      <w:pPr>
        <w:widowControl/>
        <w:shd w:val="clear" w:color="auto" w:fill="FFFFFF"/>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特此公告。</w:t>
      </w:r>
    </w:p>
    <w:p w:rsidR="000C4B77" w:rsidRPr="00CC1839" w:rsidRDefault="000C4B77" w:rsidP="000C4B77">
      <w:pPr>
        <w:widowControl/>
        <w:shd w:val="clear" w:color="auto" w:fill="FFFFFF"/>
        <w:jc w:val="left"/>
        <w:outlineLvl w:val="0"/>
        <w:rPr>
          <w:rFonts w:ascii="仿宋_GB2312" w:eastAsia="仿宋_GB2312" w:hAnsi="微软雅黑" w:cs="宋体"/>
          <w:color w:val="000000" w:themeColor="text1"/>
          <w:kern w:val="0"/>
          <w:sz w:val="32"/>
          <w:szCs w:val="32"/>
        </w:rPr>
      </w:pPr>
    </w:p>
    <w:p w:rsidR="000C4B77" w:rsidRPr="00CC1839" w:rsidRDefault="000C4B77" w:rsidP="000C4B77">
      <w:pPr>
        <w:widowControl/>
        <w:shd w:val="clear" w:color="auto" w:fill="FFFFFF"/>
        <w:ind w:right="160"/>
        <w:jc w:val="righ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国家税务总局</w:t>
      </w:r>
    </w:p>
    <w:p w:rsidR="000C4B77" w:rsidRPr="00CC1839" w:rsidRDefault="000C4B77" w:rsidP="000C4B77">
      <w:pPr>
        <w:widowControl/>
        <w:shd w:val="clear" w:color="auto" w:fill="FFFFFF"/>
        <w:jc w:val="left"/>
        <w:outlineLvl w:val="0"/>
        <w:rPr>
          <w:rFonts w:ascii="仿宋_GB2312" w:eastAsia="仿宋_GB2312" w:hAnsi="微软雅黑" w:cs="宋体"/>
          <w:color w:val="000000" w:themeColor="text1"/>
          <w:kern w:val="0"/>
          <w:sz w:val="32"/>
          <w:szCs w:val="32"/>
        </w:rPr>
      </w:pPr>
    </w:p>
    <w:p w:rsidR="000C4B77" w:rsidRPr="00CC1839" w:rsidRDefault="000C4B77" w:rsidP="000C4B77">
      <w:pPr>
        <w:widowControl/>
        <w:shd w:val="clear" w:color="auto" w:fill="FFFFFF"/>
        <w:ind w:firstLineChars="1850" w:firstLine="592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2020年5月19日</w:t>
      </w:r>
    </w:p>
    <w:p w:rsidR="00940139" w:rsidRPr="00CC1839" w:rsidRDefault="00940139" w:rsidP="000C4B77">
      <w:pPr>
        <w:widowControl/>
        <w:shd w:val="clear" w:color="auto" w:fill="FFFFFF"/>
        <w:ind w:firstLineChars="1850" w:firstLine="5920"/>
        <w:jc w:val="left"/>
        <w:outlineLvl w:val="0"/>
        <w:rPr>
          <w:rFonts w:ascii="仿宋_GB2312" w:eastAsia="仿宋_GB2312" w:hAnsi="微软雅黑" w:cs="宋体"/>
          <w:color w:val="000000" w:themeColor="text1"/>
          <w:kern w:val="0"/>
          <w:sz w:val="32"/>
          <w:szCs w:val="32"/>
        </w:rPr>
      </w:pPr>
    </w:p>
    <w:p w:rsidR="00940139" w:rsidRPr="00CC1839" w:rsidRDefault="00940139" w:rsidP="000C4B77">
      <w:pPr>
        <w:widowControl/>
        <w:shd w:val="clear" w:color="auto" w:fill="FFFFFF"/>
        <w:ind w:firstLineChars="1850" w:firstLine="5920"/>
        <w:jc w:val="left"/>
        <w:outlineLvl w:val="0"/>
        <w:rPr>
          <w:rFonts w:ascii="仿宋_GB2312" w:eastAsia="仿宋_GB2312" w:hAnsi="微软雅黑" w:cs="宋体"/>
          <w:color w:val="000000" w:themeColor="text1"/>
          <w:kern w:val="0"/>
          <w:sz w:val="32"/>
          <w:szCs w:val="32"/>
        </w:rPr>
      </w:pPr>
    </w:p>
    <w:p w:rsidR="00940139" w:rsidRPr="00CC1839" w:rsidRDefault="00940139" w:rsidP="000C4B77">
      <w:pPr>
        <w:widowControl/>
        <w:shd w:val="clear" w:color="auto" w:fill="FFFFFF"/>
        <w:ind w:firstLineChars="1850" w:firstLine="5920"/>
        <w:jc w:val="left"/>
        <w:outlineLvl w:val="0"/>
        <w:rPr>
          <w:rFonts w:ascii="仿宋_GB2312" w:eastAsia="仿宋_GB2312" w:hAnsi="微软雅黑" w:cs="宋体"/>
          <w:color w:val="000000" w:themeColor="text1"/>
          <w:kern w:val="0"/>
          <w:sz w:val="32"/>
          <w:szCs w:val="32"/>
        </w:rPr>
      </w:pPr>
    </w:p>
    <w:p w:rsidR="00940139" w:rsidRPr="00CC1839" w:rsidRDefault="00940139" w:rsidP="000C4B77">
      <w:pPr>
        <w:widowControl/>
        <w:shd w:val="clear" w:color="auto" w:fill="FFFFFF"/>
        <w:ind w:firstLineChars="1850" w:firstLine="5920"/>
        <w:jc w:val="left"/>
        <w:outlineLvl w:val="0"/>
        <w:rPr>
          <w:rFonts w:ascii="仿宋_GB2312" w:eastAsia="仿宋_GB2312" w:hAnsi="微软雅黑" w:cs="宋体"/>
          <w:color w:val="000000" w:themeColor="text1"/>
          <w:kern w:val="0"/>
          <w:sz w:val="32"/>
          <w:szCs w:val="32"/>
        </w:rPr>
      </w:pPr>
    </w:p>
    <w:p w:rsidR="00940139" w:rsidRPr="00CC1839" w:rsidRDefault="00940139" w:rsidP="000C4B77">
      <w:pPr>
        <w:widowControl/>
        <w:shd w:val="clear" w:color="auto" w:fill="FFFFFF"/>
        <w:ind w:firstLineChars="1850" w:firstLine="5920"/>
        <w:jc w:val="left"/>
        <w:outlineLvl w:val="0"/>
        <w:rPr>
          <w:rFonts w:ascii="仿宋_GB2312" w:eastAsia="仿宋_GB2312" w:hAnsi="微软雅黑" w:cs="宋体"/>
          <w:color w:val="000000" w:themeColor="text1"/>
          <w:kern w:val="0"/>
          <w:sz w:val="32"/>
          <w:szCs w:val="32"/>
        </w:rPr>
      </w:pPr>
    </w:p>
    <w:p w:rsidR="00940139" w:rsidRPr="00CC1839" w:rsidRDefault="00940139" w:rsidP="000C4B77">
      <w:pPr>
        <w:widowControl/>
        <w:shd w:val="clear" w:color="auto" w:fill="FFFFFF"/>
        <w:ind w:firstLineChars="1850" w:firstLine="5920"/>
        <w:jc w:val="left"/>
        <w:outlineLvl w:val="0"/>
        <w:rPr>
          <w:rFonts w:ascii="仿宋_GB2312" w:eastAsia="仿宋_GB2312" w:hAnsi="微软雅黑" w:cs="宋体"/>
          <w:color w:val="000000" w:themeColor="text1"/>
          <w:kern w:val="0"/>
          <w:sz w:val="32"/>
          <w:szCs w:val="32"/>
        </w:rPr>
      </w:pPr>
    </w:p>
    <w:p w:rsidR="00940139" w:rsidRPr="00CC1839" w:rsidRDefault="00940139" w:rsidP="000C4B77">
      <w:pPr>
        <w:widowControl/>
        <w:shd w:val="clear" w:color="auto" w:fill="FFFFFF"/>
        <w:ind w:firstLineChars="1850" w:firstLine="5920"/>
        <w:jc w:val="left"/>
        <w:outlineLvl w:val="0"/>
        <w:rPr>
          <w:rFonts w:ascii="仿宋_GB2312" w:eastAsia="仿宋_GB2312" w:hAnsi="微软雅黑" w:cs="宋体"/>
          <w:color w:val="000000" w:themeColor="text1"/>
          <w:kern w:val="0"/>
          <w:sz w:val="32"/>
          <w:szCs w:val="32"/>
        </w:rPr>
      </w:pPr>
    </w:p>
    <w:p w:rsidR="00940139" w:rsidRPr="00CC1839" w:rsidRDefault="00940139" w:rsidP="000C4B77">
      <w:pPr>
        <w:widowControl/>
        <w:shd w:val="clear" w:color="auto" w:fill="FFFFFF"/>
        <w:ind w:firstLineChars="1850" w:firstLine="5920"/>
        <w:jc w:val="left"/>
        <w:outlineLvl w:val="0"/>
        <w:rPr>
          <w:rFonts w:ascii="仿宋_GB2312" w:eastAsia="仿宋_GB2312" w:hAnsi="微软雅黑" w:cs="宋体"/>
          <w:color w:val="000000" w:themeColor="text1"/>
          <w:kern w:val="0"/>
          <w:sz w:val="32"/>
          <w:szCs w:val="32"/>
        </w:rPr>
      </w:pPr>
    </w:p>
    <w:p w:rsidR="00940139" w:rsidRPr="00CC1839" w:rsidRDefault="00940139" w:rsidP="000C4B77">
      <w:pPr>
        <w:widowControl/>
        <w:shd w:val="clear" w:color="auto" w:fill="FFFFFF"/>
        <w:ind w:firstLineChars="1850" w:firstLine="5920"/>
        <w:jc w:val="left"/>
        <w:outlineLvl w:val="0"/>
        <w:rPr>
          <w:rFonts w:ascii="仿宋_GB2312" w:eastAsia="仿宋_GB2312" w:hAnsi="微软雅黑" w:cs="宋体"/>
          <w:color w:val="000000" w:themeColor="text1"/>
          <w:kern w:val="0"/>
          <w:sz w:val="32"/>
          <w:szCs w:val="32"/>
        </w:rPr>
      </w:pPr>
    </w:p>
    <w:p w:rsidR="00940139" w:rsidRPr="00CC1839" w:rsidRDefault="00940139" w:rsidP="000C4B77">
      <w:pPr>
        <w:widowControl/>
        <w:shd w:val="clear" w:color="auto" w:fill="FFFFFF"/>
        <w:ind w:firstLineChars="1850" w:firstLine="5920"/>
        <w:jc w:val="left"/>
        <w:outlineLvl w:val="0"/>
        <w:rPr>
          <w:rFonts w:ascii="仿宋_GB2312" w:eastAsia="仿宋_GB2312" w:hAnsi="微软雅黑" w:cs="宋体"/>
          <w:color w:val="000000" w:themeColor="text1"/>
          <w:kern w:val="0"/>
          <w:sz w:val="32"/>
          <w:szCs w:val="32"/>
        </w:rPr>
      </w:pPr>
    </w:p>
    <w:p w:rsidR="00557A0F" w:rsidRPr="00CC1839" w:rsidRDefault="00557A0F" w:rsidP="004E20D1">
      <w:pPr>
        <w:widowControl/>
        <w:shd w:val="clear" w:color="auto" w:fill="FFFFFF"/>
        <w:jc w:val="center"/>
        <w:outlineLvl w:val="0"/>
        <w:rPr>
          <w:rFonts w:ascii="方正小标宋简体" w:eastAsia="方正小标宋简体" w:hAnsi="微软雅黑" w:cs="宋体"/>
          <w:bCs/>
          <w:color w:val="000000" w:themeColor="text1"/>
          <w:kern w:val="36"/>
          <w:sz w:val="36"/>
          <w:szCs w:val="36"/>
        </w:rPr>
      </w:pPr>
      <w:r w:rsidRPr="00CC1839">
        <w:rPr>
          <w:rFonts w:ascii="方正小标宋简体" w:eastAsia="方正小标宋简体" w:hAnsi="微软雅黑" w:cs="宋体" w:hint="eastAsia"/>
          <w:bCs/>
          <w:color w:val="000000" w:themeColor="text1"/>
          <w:kern w:val="36"/>
          <w:sz w:val="36"/>
          <w:szCs w:val="36"/>
        </w:rPr>
        <w:t>财政部 税务总局关于集成电路设计企业和软件企业2019年度企业所得税汇算清缴适用政策的公告</w:t>
      </w:r>
    </w:p>
    <w:p w:rsidR="00557A0F" w:rsidRPr="00CC1839" w:rsidRDefault="00557A0F" w:rsidP="004E20D1">
      <w:pPr>
        <w:widowControl/>
        <w:shd w:val="clear" w:color="auto" w:fill="FFFFFF"/>
        <w:jc w:val="center"/>
        <w:rPr>
          <w:rFonts w:ascii="微软雅黑" w:eastAsia="微软雅黑" w:hAnsi="微软雅黑" w:cs="宋体"/>
          <w:color w:val="000000" w:themeColor="text1"/>
          <w:kern w:val="0"/>
          <w:sz w:val="24"/>
          <w:szCs w:val="24"/>
        </w:rPr>
      </w:pPr>
      <w:r w:rsidRPr="00CC1839">
        <w:rPr>
          <w:rFonts w:ascii="微软雅黑" w:eastAsia="微软雅黑" w:hAnsi="微软雅黑" w:cs="宋体" w:hint="eastAsia"/>
          <w:color w:val="000000" w:themeColor="text1"/>
          <w:kern w:val="0"/>
          <w:sz w:val="24"/>
          <w:szCs w:val="24"/>
        </w:rPr>
        <w:t>财政部 税务总局公告2020年第29号</w:t>
      </w:r>
    </w:p>
    <w:p w:rsidR="004E20D1" w:rsidRPr="00CC1839" w:rsidRDefault="004E20D1" w:rsidP="004E20D1">
      <w:pPr>
        <w:pStyle w:val="1"/>
        <w:shd w:val="clear" w:color="auto" w:fill="FFFFFF"/>
        <w:ind w:firstLineChars="200" w:firstLine="640"/>
        <w:rPr>
          <w:rFonts w:ascii="仿宋_GB2312" w:eastAsia="仿宋_GB2312" w:hAnsi="微软雅黑"/>
          <w:b w:val="0"/>
          <w:bCs w:val="0"/>
          <w:color w:val="000000" w:themeColor="text1"/>
          <w:kern w:val="0"/>
          <w:sz w:val="32"/>
          <w:szCs w:val="32"/>
        </w:rPr>
      </w:pPr>
      <w:r w:rsidRPr="00CC1839">
        <w:rPr>
          <w:rFonts w:ascii="仿宋_GB2312" w:eastAsia="仿宋_GB2312" w:hAnsi="微软雅黑" w:hint="eastAsia"/>
          <w:b w:val="0"/>
          <w:bCs w:val="0"/>
          <w:color w:val="000000" w:themeColor="text1"/>
          <w:kern w:val="0"/>
          <w:sz w:val="32"/>
          <w:szCs w:val="32"/>
        </w:rPr>
        <w:t>现就集成电路设计和软件产业2019年度企业所得税汇算清缴适用政策公告如下：</w:t>
      </w:r>
    </w:p>
    <w:p w:rsidR="004E20D1" w:rsidRPr="00CC1839" w:rsidRDefault="004E20D1" w:rsidP="004E20D1">
      <w:pPr>
        <w:pStyle w:val="1"/>
        <w:shd w:val="clear" w:color="auto" w:fill="FFFFFF"/>
        <w:ind w:firstLineChars="200" w:firstLine="640"/>
        <w:rPr>
          <w:rFonts w:ascii="仿宋_GB2312" w:eastAsia="仿宋_GB2312" w:hAnsi="微软雅黑"/>
          <w:b w:val="0"/>
          <w:bCs w:val="0"/>
          <w:color w:val="000000" w:themeColor="text1"/>
          <w:kern w:val="0"/>
          <w:sz w:val="32"/>
          <w:szCs w:val="32"/>
        </w:rPr>
      </w:pPr>
      <w:r w:rsidRPr="00CC1839">
        <w:rPr>
          <w:rFonts w:ascii="仿宋_GB2312" w:eastAsia="仿宋_GB2312" w:hAnsi="微软雅黑" w:hint="eastAsia"/>
          <w:b w:val="0"/>
          <w:bCs w:val="0"/>
          <w:color w:val="000000" w:themeColor="text1"/>
          <w:kern w:val="0"/>
          <w:sz w:val="32"/>
          <w:szCs w:val="32"/>
        </w:rPr>
        <w:t>一、依法成立且符合条件的集成电路设计企业和软件企业，在2019年12月31日前自获利年度起计算优惠期，第一年至第二年免征企业所得税，第三年至第五年按照25%的法定税率减半征收企业所得税，并享受至期满为止。</w:t>
      </w:r>
    </w:p>
    <w:p w:rsidR="004E20D1" w:rsidRPr="00CC1839" w:rsidRDefault="004E20D1" w:rsidP="004E20D1">
      <w:pPr>
        <w:pStyle w:val="1"/>
        <w:shd w:val="clear" w:color="auto" w:fill="FFFFFF"/>
        <w:ind w:firstLineChars="200" w:firstLine="640"/>
        <w:rPr>
          <w:rFonts w:ascii="仿宋_GB2312" w:eastAsia="仿宋_GB2312" w:hAnsi="微软雅黑"/>
          <w:b w:val="0"/>
          <w:bCs w:val="0"/>
          <w:color w:val="000000" w:themeColor="text1"/>
          <w:kern w:val="0"/>
          <w:sz w:val="32"/>
          <w:szCs w:val="32"/>
        </w:rPr>
      </w:pPr>
      <w:r w:rsidRPr="00CC1839">
        <w:rPr>
          <w:rFonts w:ascii="仿宋_GB2312" w:eastAsia="仿宋_GB2312" w:hAnsi="微软雅黑" w:hint="eastAsia"/>
          <w:b w:val="0"/>
          <w:bCs w:val="0"/>
          <w:color w:val="000000" w:themeColor="text1"/>
          <w:kern w:val="0"/>
          <w:sz w:val="32"/>
          <w:szCs w:val="32"/>
        </w:rPr>
        <w:t>二、本公告第一条所称“符合条件”是指符合《财政部</w:t>
      </w:r>
      <w:r w:rsidRPr="00CC1839">
        <w:rPr>
          <w:rFonts w:ascii="仿宋_GB2312" w:eastAsia="MS Gothic" w:hAnsi="MS Gothic" w:cs="MS Gothic" w:hint="eastAsia"/>
          <w:b w:val="0"/>
          <w:bCs w:val="0"/>
          <w:color w:val="000000" w:themeColor="text1"/>
          <w:kern w:val="0"/>
          <w:sz w:val="32"/>
          <w:szCs w:val="32"/>
        </w:rPr>
        <w:t> </w:t>
      </w:r>
      <w:r w:rsidRPr="00CC1839">
        <w:rPr>
          <w:rFonts w:ascii="仿宋_GB2312" w:eastAsia="仿宋_GB2312" w:hAnsi="微软雅黑" w:hint="eastAsia"/>
          <w:b w:val="0"/>
          <w:bCs w:val="0"/>
          <w:color w:val="000000" w:themeColor="text1"/>
          <w:kern w:val="0"/>
          <w:sz w:val="32"/>
          <w:szCs w:val="32"/>
        </w:rPr>
        <w:t>国家税务总局关于进一步鼓励软件产业和集成电路产业发展企业所得税政策的通知》（财税〔2012〕27号）和《财政部</w:t>
      </w:r>
      <w:r w:rsidRPr="00CC1839">
        <w:rPr>
          <w:rFonts w:ascii="仿宋_GB2312" w:eastAsia="MS Gothic" w:hAnsi="MS Gothic" w:cs="MS Gothic" w:hint="eastAsia"/>
          <w:b w:val="0"/>
          <w:bCs w:val="0"/>
          <w:color w:val="000000" w:themeColor="text1"/>
          <w:kern w:val="0"/>
          <w:sz w:val="32"/>
          <w:szCs w:val="32"/>
        </w:rPr>
        <w:t> </w:t>
      </w:r>
      <w:r w:rsidRPr="00CC1839">
        <w:rPr>
          <w:rFonts w:ascii="仿宋_GB2312" w:eastAsia="仿宋_GB2312" w:hAnsi="微软雅黑" w:hint="eastAsia"/>
          <w:b w:val="0"/>
          <w:bCs w:val="0"/>
          <w:color w:val="000000" w:themeColor="text1"/>
          <w:kern w:val="0"/>
          <w:sz w:val="32"/>
          <w:szCs w:val="32"/>
        </w:rPr>
        <w:t>国家税务总局</w:t>
      </w:r>
      <w:r w:rsidRPr="00CC1839">
        <w:rPr>
          <w:rFonts w:ascii="仿宋_GB2312" w:eastAsia="MS Gothic" w:hAnsi="MS Gothic" w:cs="MS Gothic" w:hint="eastAsia"/>
          <w:b w:val="0"/>
          <w:bCs w:val="0"/>
          <w:color w:val="000000" w:themeColor="text1"/>
          <w:kern w:val="0"/>
          <w:sz w:val="32"/>
          <w:szCs w:val="32"/>
        </w:rPr>
        <w:t> </w:t>
      </w:r>
      <w:r w:rsidRPr="00CC1839">
        <w:rPr>
          <w:rFonts w:ascii="仿宋_GB2312" w:eastAsia="仿宋_GB2312" w:hAnsi="微软雅黑" w:hint="eastAsia"/>
          <w:b w:val="0"/>
          <w:bCs w:val="0"/>
          <w:color w:val="000000" w:themeColor="text1"/>
          <w:kern w:val="0"/>
          <w:sz w:val="32"/>
          <w:szCs w:val="32"/>
        </w:rPr>
        <w:t>发展改革委</w:t>
      </w:r>
      <w:r w:rsidRPr="00CC1839">
        <w:rPr>
          <w:rFonts w:ascii="仿宋_GB2312" w:eastAsia="MS Gothic" w:hAnsi="MS Gothic" w:cs="MS Gothic" w:hint="eastAsia"/>
          <w:b w:val="0"/>
          <w:bCs w:val="0"/>
          <w:color w:val="000000" w:themeColor="text1"/>
          <w:kern w:val="0"/>
          <w:sz w:val="32"/>
          <w:szCs w:val="32"/>
        </w:rPr>
        <w:t> </w:t>
      </w:r>
      <w:r w:rsidRPr="00CC1839">
        <w:rPr>
          <w:rFonts w:ascii="仿宋_GB2312" w:eastAsia="仿宋_GB2312" w:hAnsi="微软雅黑" w:hint="eastAsia"/>
          <w:b w:val="0"/>
          <w:bCs w:val="0"/>
          <w:color w:val="000000" w:themeColor="text1"/>
          <w:kern w:val="0"/>
          <w:sz w:val="32"/>
          <w:szCs w:val="32"/>
        </w:rPr>
        <w:t>工业和信息化部关于软件和集成电路产业企业所得税优惠政策有关问题的通知》（财税〔2016〕49号）规定的条件。</w:t>
      </w:r>
    </w:p>
    <w:p w:rsidR="004E20D1" w:rsidRPr="00CC1839" w:rsidRDefault="004E20D1" w:rsidP="004E20D1">
      <w:pPr>
        <w:pStyle w:val="1"/>
        <w:shd w:val="clear" w:color="auto" w:fill="FFFFFF"/>
        <w:rPr>
          <w:rFonts w:ascii="仿宋_GB2312" w:eastAsia="仿宋_GB2312" w:hAnsi="微软雅黑"/>
          <w:b w:val="0"/>
          <w:bCs w:val="0"/>
          <w:color w:val="000000" w:themeColor="text1"/>
          <w:kern w:val="0"/>
          <w:sz w:val="32"/>
          <w:szCs w:val="32"/>
        </w:rPr>
      </w:pPr>
    </w:p>
    <w:p w:rsidR="004E20D1" w:rsidRPr="00CC1839" w:rsidRDefault="004E20D1" w:rsidP="004E20D1">
      <w:pPr>
        <w:pStyle w:val="1"/>
        <w:shd w:val="clear" w:color="auto" w:fill="FFFFFF"/>
        <w:ind w:firstLineChars="200" w:firstLine="640"/>
        <w:rPr>
          <w:rFonts w:ascii="仿宋_GB2312" w:eastAsia="仿宋_GB2312" w:hAnsi="微软雅黑"/>
          <w:b w:val="0"/>
          <w:bCs w:val="0"/>
          <w:color w:val="000000" w:themeColor="text1"/>
          <w:kern w:val="0"/>
          <w:sz w:val="32"/>
          <w:szCs w:val="32"/>
        </w:rPr>
      </w:pPr>
      <w:r w:rsidRPr="00CC1839">
        <w:rPr>
          <w:rFonts w:ascii="仿宋_GB2312" w:eastAsia="仿宋_GB2312" w:hAnsi="微软雅黑" w:hint="eastAsia"/>
          <w:b w:val="0"/>
          <w:bCs w:val="0"/>
          <w:color w:val="000000" w:themeColor="text1"/>
          <w:kern w:val="0"/>
          <w:sz w:val="32"/>
          <w:szCs w:val="32"/>
        </w:rPr>
        <w:t>特此公告。</w:t>
      </w:r>
    </w:p>
    <w:p w:rsidR="004E20D1" w:rsidRPr="00CC1839" w:rsidRDefault="004E20D1" w:rsidP="004E20D1">
      <w:pPr>
        <w:pStyle w:val="1"/>
        <w:shd w:val="clear" w:color="auto" w:fill="FFFFFF"/>
        <w:rPr>
          <w:rFonts w:ascii="仿宋_GB2312" w:eastAsia="仿宋_GB2312" w:hAnsi="微软雅黑"/>
          <w:b w:val="0"/>
          <w:bCs w:val="0"/>
          <w:color w:val="000000" w:themeColor="text1"/>
          <w:kern w:val="0"/>
          <w:sz w:val="32"/>
          <w:szCs w:val="32"/>
        </w:rPr>
      </w:pPr>
    </w:p>
    <w:p w:rsidR="004E20D1" w:rsidRPr="00CC1839" w:rsidRDefault="004E20D1" w:rsidP="004E20D1">
      <w:pPr>
        <w:pStyle w:val="1"/>
        <w:shd w:val="clear" w:color="auto" w:fill="FFFFFF"/>
        <w:jc w:val="right"/>
        <w:rPr>
          <w:rFonts w:ascii="仿宋_GB2312" w:eastAsia="仿宋_GB2312" w:hAnsi="微软雅黑"/>
          <w:b w:val="0"/>
          <w:bCs w:val="0"/>
          <w:color w:val="000000" w:themeColor="text1"/>
          <w:kern w:val="0"/>
          <w:sz w:val="32"/>
          <w:szCs w:val="32"/>
        </w:rPr>
      </w:pPr>
      <w:r w:rsidRPr="00CC1839">
        <w:rPr>
          <w:rFonts w:ascii="仿宋_GB2312" w:eastAsia="仿宋_GB2312" w:hAnsi="微软雅黑" w:hint="eastAsia"/>
          <w:b w:val="0"/>
          <w:bCs w:val="0"/>
          <w:color w:val="000000" w:themeColor="text1"/>
          <w:kern w:val="0"/>
          <w:sz w:val="32"/>
          <w:szCs w:val="32"/>
        </w:rPr>
        <w:t xml:space="preserve"> 财政部</w:t>
      </w:r>
      <w:r w:rsidRPr="00CC1839">
        <w:rPr>
          <w:rFonts w:ascii="仿宋_GB2312" w:eastAsia="MS Gothic" w:hAnsi="MS Gothic" w:cs="MS Gothic" w:hint="eastAsia"/>
          <w:b w:val="0"/>
          <w:bCs w:val="0"/>
          <w:color w:val="000000" w:themeColor="text1"/>
          <w:kern w:val="0"/>
          <w:sz w:val="32"/>
          <w:szCs w:val="32"/>
        </w:rPr>
        <w:t> </w:t>
      </w:r>
      <w:r w:rsidRPr="00CC1839">
        <w:rPr>
          <w:rFonts w:ascii="仿宋_GB2312" w:eastAsia="仿宋_GB2312" w:hAnsi="微软雅黑" w:hint="eastAsia"/>
          <w:b w:val="0"/>
          <w:bCs w:val="0"/>
          <w:color w:val="000000" w:themeColor="text1"/>
          <w:kern w:val="0"/>
          <w:sz w:val="32"/>
          <w:szCs w:val="32"/>
        </w:rPr>
        <w:t>税务总局</w:t>
      </w:r>
    </w:p>
    <w:p w:rsidR="004E20D1" w:rsidRPr="00CC1839" w:rsidRDefault="004E20D1" w:rsidP="004E20D1">
      <w:pPr>
        <w:pStyle w:val="1"/>
        <w:shd w:val="clear" w:color="auto" w:fill="FFFFFF"/>
        <w:rPr>
          <w:rFonts w:ascii="仿宋_GB2312" w:eastAsia="仿宋_GB2312" w:hAnsi="微软雅黑"/>
          <w:b w:val="0"/>
          <w:bCs w:val="0"/>
          <w:color w:val="000000" w:themeColor="text1"/>
          <w:kern w:val="0"/>
          <w:sz w:val="32"/>
          <w:szCs w:val="32"/>
        </w:rPr>
      </w:pPr>
    </w:p>
    <w:p w:rsidR="004E20D1" w:rsidRPr="00CC1839" w:rsidRDefault="004E20D1" w:rsidP="004E20D1">
      <w:pPr>
        <w:pStyle w:val="1"/>
        <w:shd w:val="clear" w:color="auto" w:fill="FFFFFF"/>
        <w:ind w:firstLineChars="1850" w:firstLine="5920"/>
        <w:rPr>
          <w:rFonts w:ascii="仿宋_GB2312" w:eastAsia="仿宋_GB2312" w:hAnsi="微软雅黑"/>
          <w:b w:val="0"/>
          <w:bCs w:val="0"/>
          <w:color w:val="000000" w:themeColor="text1"/>
          <w:kern w:val="0"/>
          <w:sz w:val="32"/>
          <w:szCs w:val="32"/>
        </w:rPr>
      </w:pPr>
      <w:r w:rsidRPr="00CC1839">
        <w:rPr>
          <w:rFonts w:ascii="仿宋_GB2312" w:eastAsia="仿宋_GB2312" w:hAnsi="微软雅黑" w:hint="eastAsia"/>
          <w:b w:val="0"/>
          <w:bCs w:val="0"/>
          <w:color w:val="000000" w:themeColor="text1"/>
          <w:kern w:val="0"/>
          <w:sz w:val="32"/>
          <w:szCs w:val="32"/>
        </w:rPr>
        <w:t>2020年5月29日</w:t>
      </w:r>
    </w:p>
    <w:p w:rsidR="00940139" w:rsidRPr="00CC1839" w:rsidRDefault="00940139" w:rsidP="006150E7">
      <w:pPr>
        <w:pStyle w:val="1"/>
        <w:shd w:val="clear" w:color="auto" w:fill="FFFFFF"/>
        <w:jc w:val="center"/>
        <w:rPr>
          <w:rFonts w:ascii="方正小标宋简体" w:eastAsia="方正小标宋简体" w:hAnsi="微软雅黑"/>
          <w:color w:val="000000" w:themeColor="text1"/>
          <w:sz w:val="40"/>
          <w:szCs w:val="40"/>
        </w:rPr>
      </w:pPr>
    </w:p>
    <w:p w:rsidR="00557A0F" w:rsidRPr="00CC1839" w:rsidRDefault="00557A0F" w:rsidP="006150E7">
      <w:pPr>
        <w:pStyle w:val="1"/>
        <w:shd w:val="clear" w:color="auto" w:fill="FFFFFF"/>
        <w:jc w:val="center"/>
        <w:rPr>
          <w:rFonts w:ascii="方正小标宋简体" w:eastAsia="方正小标宋简体" w:hAnsi="微软雅黑"/>
          <w:color w:val="000000" w:themeColor="text1"/>
          <w:sz w:val="40"/>
          <w:szCs w:val="40"/>
        </w:rPr>
      </w:pPr>
      <w:r w:rsidRPr="00CC1839">
        <w:rPr>
          <w:rFonts w:ascii="方正小标宋简体" w:eastAsia="方正小标宋简体" w:hAnsi="微软雅黑" w:hint="eastAsia"/>
          <w:color w:val="000000" w:themeColor="text1"/>
          <w:sz w:val="40"/>
          <w:szCs w:val="40"/>
        </w:rPr>
        <w:t>支持脱贫攻坚税收优惠政策指引</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为助力全面打赢脱贫攻坚战，税收从支持贫困地区基础设施建设、推动涉农产业发展、激发贫困地区创业就业活力、推动普惠金融发展、促进“老少边穷”地区加快发展、鼓励社会力量加大扶贫捐赠六个方面，实施了110项推动脱贫攻坚的优惠政策。</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一、支持贫困地区基础设施建设</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为破除制约贫困地区发展的基础设施建设瓶颈，税收积极支持交通、水利等民生工程建设和运营，促进完善生产性、生活性、生态环境基础设施建设，优化贫困地区经济社会发展环境。具体包括：</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（一）基础设施建设税收优惠</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1.国家重点扶持的公共基础设施项目企业所得税“三免三减半”</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2.农村电网维护费免征增值税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（二）农田水利建设税收优惠</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3.县级及县级以下小型水力发电单位可选择按照简易办法计算缴纳增值税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4.水利设施用地免征城镇土地使用税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5.农田水利占用耕地不征收耕地占用税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6.国家重大水利工程建设基金免征城市维护建设税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（三）农民住宅建设税收优惠</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7.农村居民占用耕地新建自用住宅减半征收耕地占用税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8.农村烈属等优抚对象</w:t>
      </w:r>
      <w:proofErr w:type="gramStart"/>
      <w:r w:rsidRPr="00CC1839">
        <w:rPr>
          <w:rFonts w:ascii="仿宋_GB2312" w:eastAsia="仿宋_GB2312" w:hAnsi="微软雅黑" w:cs="宋体" w:hint="eastAsia"/>
          <w:color w:val="000000" w:themeColor="text1"/>
          <w:kern w:val="0"/>
          <w:sz w:val="32"/>
          <w:szCs w:val="32"/>
        </w:rPr>
        <w:t>及低保农民</w:t>
      </w:r>
      <w:proofErr w:type="gramEnd"/>
      <w:r w:rsidRPr="00CC1839">
        <w:rPr>
          <w:rFonts w:ascii="仿宋_GB2312" w:eastAsia="仿宋_GB2312" w:hAnsi="微软雅黑" w:cs="宋体" w:hint="eastAsia"/>
          <w:color w:val="000000" w:themeColor="text1"/>
          <w:kern w:val="0"/>
          <w:sz w:val="32"/>
          <w:szCs w:val="32"/>
        </w:rPr>
        <w:t>新建自用住宅免征耕地占用税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（四）农村饮水工程税收优惠</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9.农村饮水安全工程新建项目投资经营所得企业所得税“三免三减半”</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10.农村饮水安全工程免征增值税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11.农村饮水安全工程运营管理单位自用房产免征房产税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12.农村饮水安全工程运营管理单位自用土地免征城镇土地使用税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13.建设农村饮水安全工程承受土地使用权免征契税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14.农村饮水安全工程免征印花税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二、推动涉农产业发展</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产业发展是脱贫的根本，支持贫困地区立足资源禀赋发展涉农产业，是实现脱贫的重要一环。现行税收政策在优化土地资源配置、促进农业生产、鼓励新型经营主体发展、促进农产品流通、支持农业资源综合利用等方面实施了一系列优惠政策，助力贫困地区增强“造血”功能。具体包括：</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（一）优化土地资源配置税收优惠</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15.转让土地使用权给农业生产者用于农业生产免征增值税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16.承包地流转给农业生产者用于农业生产免征增值税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17.出租国有农用地给农业生产者用于农业生产免征增值税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18.直接用于农、林、牧、渔业生产用地免征城镇土地使用税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19.农村集体经济组织股份合作制改革免征契税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20.农村集体经济组织清产核资免征契税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21.收回集体资产签订产权转移书据免征印花税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22.农村土地、房屋确权登记不征收契税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（二）促进农业生产税收优惠</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23.农业生产者销售的自产农产品免征增值税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24.进口种子种源免征进口环节增值税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25.进口玉米糠、稻米糠等饲料免征增值税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26.单一大宗饲料等在国内流通环节免征增值税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27.生产销售有机肥免征增值税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28.滴灌产品免征增值税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29.生产销售农膜免征增值税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30.批发零售种子、种苗、农药、农机免征增值税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31.纳税人购进农业生产者销售自产的免税农业产品可以抵扣进项税额</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32.农产品增值税进项税额核定扣除</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33.从事农、林、牧、渔业项目减免企业所得税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34.从事“四业”的个人暂不征收个人所得税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35.农业服务免征增值税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36.农用三轮车免征车辆购置税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37.捕捞、养殖渔船免征车船税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38.农村居民拥有使用的三轮汽车等定期减免车船税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（三）支持新型农业经营主体发展税收优惠</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39.“公司＋农户”经营模式销售畜禽免征增值税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40.“公司＋农户”经营模式从事农、林、牧、渔业生产减免企业所得税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41.农民专业合作社销售本社成员生产的农产品免征增值税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42.农民专业合作社向本社成员销售部分农用物资免征增值税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43.购进农民专业合作社销售的免税农产品可以抵扣进项税额</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44.农民专业合作社与本社成员签订的涉农购销合同免征印花税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（四）促进农产品流通税收优惠</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45.蔬菜流通环节免征增值税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46.部分鲜活肉蛋产品流通环节免征增值税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47.农产品批发市场、农贸市场免征房产税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48.农产品批发市场、农贸市场免征城镇土地使用税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49.国家指定收购部门订立农副产品收购合同免征印花税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（五）促进农业资源综合利用税收优惠</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50.以部分农林剩余物为原料生产燃料电力热力实行增值税即征即退100%</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51.以部分农林剩余物为原料生产资源综合利用产品实行增值税即征即退70%</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52.以废弃动植物油为原料生产生物柴油等实行增值税即征即退70%</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53.以农作物秸秆为原料生产纸浆、秸秆浆和</w:t>
      </w:r>
      <w:proofErr w:type="gramStart"/>
      <w:r w:rsidRPr="00CC1839">
        <w:rPr>
          <w:rFonts w:ascii="仿宋_GB2312" w:eastAsia="仿宋_GB2312" w:hAnsi="微软雅黑" w:cs="宋体" w:hint="eastAsia"/>
          <w:color w:val="000000" w:themeColor="text1"/>
          <w:kern w:val="0"/>
          <w:sz w:val="32"/>
          <w:szCs w:val="32"/>
        </w:rPr>
        <w:t>纸实行</w:t>
      </w:r>
      <w:proofErr w:type="gramEnd"/>
      <w:r w:rsidRPr="00CC1839">
        <w:rPr>
          <w:rFonts w:ascii="仿宋_GB2312" w:eastAsia="仿宋_GB2312" w:hAnsi="微软雅黑" w:cs="宋体" w:hint="eastAsia"/>
          <w:color w:val="000000" w:themeColor="text1"/>
          <w:kern w:val="0"/>
          <w:sz w:val="32"/>
          <w:szCs w:val="32"/>
        </w:rPr>
        <w:t>增值税即征即退50%</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54.以锯末等原料生产的人造板及其制品实行减按90%计入收入总额</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55.以农作物秸秆及壳皮等原料生产电力等产品实行减按90%计入企业所得税收入总额</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56.沼气综合开发利用享受企业所得税“三免三减半”</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三、激发贫困地区创业就业活力</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就业创业是最有效、最直接的脱贫方式。国家不断加大创业就业政策支持力度，扩大小</w:t>
      </w:r>
      <w:proofErr w:type="gramStart"/>
      <w:r w:rsidRPr="00CC1839">
        <w:rPr>
          <w:rFonts w:ascii="仿宋_GB2312" w:eastAsia="仿宋_GB2312" w:hAnsi="微软雅黑" w:cs="宋体" w:hint="eastAsia"/>
          <w:color w:val="000000" w:themeColor="text1"/>
          <w:kern w:val="0"/>
          <w:sz w:val="32"/>
          <w:szCs w:val="32"/>
        </w:rPr>
        <w:t>微企业</w:t>
      </w:r>
      <w:proofErr w:type="gramEnd"/>
      <w:r w:rsidRPr="00CC1839">
        <w:rPr>
          <w:rFonts w:ascii="仿宋_GB2312" w:eastAsia="仿宋_GB2312" w:hAnsi="微软雅黑" w:cs="宋体" w:hint="eastAsia"/>
          <w:color w:val="000000" w:themeColor="text1"/>
          <w:kern w:val="0"/>
          <w:sz w:val="32"/>
          <w:szCs w:val="32"/>
        </w:rPr>
        <w:t>优惠政策范围，加强对失业人员、残疾人等重点群体或特殊群体就业创业的政策扶持，有力增强了贫困地区群众脱贫致富的内生动力。具体包括：</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（一）小</w:t>
      </w:r>
      <w:proofErr w:type="gramStart"/>
      <w:r w:rsidRPr="00CC1839">
        <w:rPr>
          <w:rFonts w:ascii="仿宋_GB2312" w:eastAsia="仿宋_GB2312" w:hAnsi="微软雅黑" w:cs="宋体" w:hint="eastAsia"/>
          <w:color w:val="000000" w:themeColor="text1"/>
          <w:kern w:val="0"/>
          <w:sz w:val="32"/>
          <w:szCs w:val="32"/>
        </w:rPr>
        <w:t>微企业</w:t>
      </w:r>
      <w:proofErr w:type="gramEnd"/>
      <w:r w:rsidRPr="00CC1839">
        <w:rPr>
          <w:rFonts w:ascii="仿宋_GB2312" w:eastAsia="仿宋_GB2312" w:hAnsi="微软雅黑" w:cs="宋体" w:hint="eastAsia"/>
          <w:color w:val="000000" w:themeColor="text1"/>
          <w:kern w:val="0"/>
          <w:sz w:val="32"/>
          <w:szCs w:val="32"/>
        </w:rPr>
        <w:t>税费优惠</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57.增值税小规模纳税人销售额限额内免征增值税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58.小型微利企业减免企业所得税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59.增值税小规模纳税人减免地方“六税两费”</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60.符合条件的缴纳义务人免征有关政府性基金</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61.符合条件的增值税小规模纳税人免征文化事业建设费</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（二）重点群体创业就业税收优惠</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62.重点群体创业税收扣减</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63.吸纳重点群体就业税收扣减</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64.残疾人创业免征增值税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65.安置残疾人就业的单位和个体户增值税即征即退</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66.特殊教育校办企业安置残疾人就业增值税即征即退</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67.安置残疾人就业的企业残疾人工资加计扣除</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68.安置残疾人就业的单位减免城镇土地使用税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四、推动普惠金融发展</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大力发展普惠金融，增强金融对薄弱环节和弱势群体的服务保障能力，是实现脱贫的重要支撑。税收政策通过免税、</w:t>
      </w:r>
      <w:proofErr w:type="gramStart"/>
      <w:r w:rsidRPr="00CC1839">
        <w:rPr>
          <w:rFonts w:ascii="仿宋_GB2312" w:eastAsia="仿宋_GB2312" w:hAnsi="微软雅黑" w:cs="宋体" w:hint="eastAsia"/>
          <w:color w:val="000000" w:themeColor="text1"/>
          <w:kern w:val="0"/>
          <w:sz w:val="32"/>
          <w:szCs w:val="32"/>
        </w:rPr>
        <w:t>减计收入</w:t>
      </w:r>
      <w:proofErr w:type="gramEnd"/>
      <w:r w:rsidRPr="00CC1839">
        <w:rPr>
          <w:rFonts w:ascii="仿宋_GB2312" w:eastAsia="仿宋_GB2312" w:hAnsi="微软雅黑" w:cs="宋体" w:hint="eastAsia"/>
          <w:color w:val="000000" w:themeColor="text1"/>
          <w:kern w:val="0"/>
          <w:sz w:val="32"/>
          <w:szCs w:val="32"/>
        </w:rPr>
        <w:t>、准备金税前扣除、简易计税等多种方式，以农户和小</w:t>
      </w:r>
      <w:proofErr w:type="gramStart"/>
      <w:r w:rsidRPr="00CC1839">
        <w:rPr>
          <w:rFonts w:ascii="仿宋_GB2312" w:eastAsia="仿宋_GB2312" w:hAnsi="微软雅黑" w:cs="宋体" w:hint="eastAsia"/>
          <w:color w:val="000000" w:themeColor="text1"/>
          <w:kern w:val="0"/>
          <w:sz w:val="32"/>
          <w:szCs w:val="32"/>
        </w:rPr>
        <w:t>微企业</w:t>
      </w:r>
      <w:proofErr w:type="gramEnd"/>
      <w:r w:rsidRPr="00CC1839">
        <w:rPr>
          <w:rFonts w:ascii="仿宋_GB2312" w:eastAsia="仿宋_GB2312" w:hAnsi="微软雅黑" w:cs="宋体" w:hint="eastAsia"/>
          <w:color w:val="000000" w:themeColor="text1"/>
          <w:kern w:val="0"/>
          <w:sz w:val="32"/>
          <w:szCs w:val="32"/>
        </w:rPr>
        <w:t>为重点对象，鼓励金融机构和保险、担保、小额贷款公司加大对扶贫开发的金融支持力度。具体包括：</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（一）银行类金融机构贷款税收优惠</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69.金融机构农户小额贷款利息收入免征增值税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70.金融机构小</w:t>
      </w:r>
      <w:proofErr w:type="gramStart"/>
      <w:r w:rsidRPr="00CC1839">
        <w:rPr>
          <w:rFonts w:ascii="仿宋_GB2312" w:eastAsia="仿宋_GB2312" w:hAnsi="微软雅黑" w:cs="宋体" w:hint="eastAsia"/>
          <w:color w:val="000000" w:themeColor="text1"/>
          <w:kern w:val="0"/>
          <w:sz w:val="32"/>
          <w:szCs w:val="32"/>
        </w:rPr>
        <w:t>微企业</w:t>
      </w:r>
      <w:proofErr w:type="gramEnd"/>
      <w:r w:rsidRPr="00CC1839">
        <w:rPr>
          <w:rFonts w:ascii="仿宋_GB2312" w:eastAsia="仿宋_GB2312" w:hAnsi="微软雅黑" w:cs="宋体" w:hint="eastAsia"/>
          <w:color w:val="000000" w:themeColor="text1"/>
          <w:kern w:val="0"/>
          <w:sz w:val="32"/>
          <w:szCs w:val="32"/>
        </w:rPr>
        <w:t>及个体工商户小额贷款利息收入免征增值税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71.金融机构农户小额贷款利息收入企业</w:t>
      </w:r>
      <w:proofErr w:type="gramStart"/>
      <w:r w:rsidRPr="00CC1839">
        <w:rPr>
          <w:rFonts w:ascii="仿宋_GB2312" w:eastAsia="仿宋_GB2312" w:hAnsi="微软雅黑" w:cs="宋体" w:hint="eastAsia"/>
          <w:color w:val="000000" w:themeColor="text1"/>
          <w:kern w:val="0"/>
          <w:sz w:val="32"/>
          <w:szCs w:val="32"/>
        </w:rPr>
        <w:t>所得税减计收入</w:t>
      </w:r>
      <w:proofErr w:type="gramEnd"/>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72.金融企业涉农和中小企业贷款损失准备金税前扣除</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73.金融企业涉农和中小企业贷款损失税前扣除</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74.农村信用社等金融机构提供金融服务可选择适用简易计税方法缴纳增值税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75.中国农业银行三</w:t>
      </w:r>
      <w:proofErr w:type="gramStart"/>
      <w:r w:rsidRPr="00CC1839">
        <w:rPr>
          <w:rFonts w:ascii="仿宋_GB2312" w:eastAsia="仿宋_GB2312" w:hAnsi="微软雅黑" w:cs="宋体" w:hint="eastAsia"/>
          <w:color w:val="000000" w:themeColor="text1"/>
          <w:kern w:val="0"/>
          <w:sz w:val="32"/>
          <w:szCs w:val="32"/>
        </w:rPr>
        <w:t>农金融</w:t>
      </w:r>
      <w:proofErr w:type="gramEnd"/>
      <w:r w:rsidRPr="00CC1839">
        <w:rPr>
          <w:rFonts w:ascii="仿宋_GB2312" w:eastAsia="仿宋_GB2312" w:hAnsi="微软雅黑" w:cs="宋体" w:hint="eastAsia"/>
          <w:color w:val="000000" w:themeColor="text1"/>
          <w:kern w:val="0"/>
          <w:sz w:val="32"/>
          <w:szCs w:val="32"/>
        </w:rPr>
        <w:t>事业部涉农贷款利息收入可选择适用简易计税方法缴纳增值税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76.中国邮政储蓄银行三</w:t>
      </w:r>
      <w:proofErr w:type="gramStart"/>
      <w:r w:rsidRPr="00CC1839">
        <w:rPr>
          <w:rFonts w:ascii="仿宋_GB2312" w:eastAsia="仿宋_GB2312" w:hAnsi="微软雅黑" w:cs="宋体" w:hint="eastAsia"/>
          <w:color w:val="000000" w:themeColor="text1"/>
          <w:kern w:val="0"/>
          <w:sz w:val="32"/>
          <w:szCs w:val="32"/>
        </w:rPr>
        <w:t>农金融</w:t>
      </w:r>
      <w:proofErr w:type="gramEnd"/>
      <w:r w:rsidRPr="00CC1839">
        <w:rPr>
          <w:rFonts w:ascii="仿宋_GB2312" w:eastAsia="仿宋_GB2312" w:hAnsi="微软雅黑" w:cs="宋体" w:hint="eastAsia"/>
          <w:color w:val="000000" w:themeColor="text1"/>
          <w:kern w:val="0"/>
          <w:sz w:val="32"/>
          <w:szCs w:val="32"/>
        </w:rPr>
        <w:t>事业部涉农贷款利息收入可选择适用简易计税方法缴纳增值税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77.金融机构与小型微型企业签订借款合同免征印花税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（二）小额贷款公司贷款税收优惠</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78.小额贷款公司农户小额贷款利息收入免征增值税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79.小额贷款公司农户小额贷款利息收入企业</w:t>
      </w:r>
      <w:proofErr w:type="gramStart"/>
      <w:r w:rsidRPr="00CC1839">
        <w:rPr>
          <w:rFonts w:ascii="仿宋_GB2312" w:eastAsia="仿宋_GB2312" w:hAnsi="微软雅黑" w:cs="宋体" w:hint="eastAsia"/>
          <w:color w:val="000000" w:themeColor="text1"/>
          <w:kern w:val="0"/>
          <w:sz w:val="32"/>
          <w:szCs w:val="32"/>
        </w:rPr>
        <w:t>所得税减计收入</w:t>
      </w:r>
      <w:proofErr w:type="gramEnd"/>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80.小额贷款公司贷款损失准备金企业所得税税前扣除</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（三）融资担保及再担保业务税收优惠</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81.为农户及小型微型企业提供融资担保及再担保业务免征增值税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82.中小企业融资（信用）担保机构有关准备金企业所得税税前扣除</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（四）农牧保险业务税收优惠</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83.农牧保险业务免征增值税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84.保险公司种植业、养殖业保险业务企业</w:t>
      </w:r>
      <w:proofErr w:type="gramStart"/>
      <w:r w:rsidRPr="00CC1839">
        <w:rPr>
          <w:rFonts w:ascii="仿宋_GB2312" w:eastAsia="仿宋_GB2312" w:hAnsi="微软雅黑" w:cs="宋体" w:hint="eastAsia"/>
          <w:color w:val="000000" w:themeColor="text1"/>
          <w:kern w:val="0"/>
          <w:sz w:val="32"/>
          <w:szCs w:val="32"/>
        </w:rPr>
        <w:t>所得税减计收入</w:t>
      </w:r>
      <w:proofErr w:type="gramEnd"/>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85.农牧业畜类保险合同免征印花税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五、促进“老少边穷”地区加快发展</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坚持脱贫攻坚与促进区域协调发展相结合，国家实施西部地区、民族地区、新疆困难地区等区域性优惠政策，促进“老少边穷”等地区加快发展。具体包括：</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（一）扶持欠发达地区和革命老区发展税收优惠</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86.西部地区鼓励类产业企业所得税优惠</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87.赣州</w:t>
      </w:r>
      <w:proofErr w:type="gramStart"/>
      <w:r w:rsidRPr="00CC1839">
        <w:rPr>
          <w:rFonts w:ascii="仿宋_GB2312" w:eastAsia="仿宋_GB2312" w:hAnsi="微软雅黑" w:cs="宋体" w:hint="eastAsia"/>
          <w:color w:val="000000" w:themeColor="text1"/>
          <w:kern w:val="0"/>
          <w:sz w:val="32"/>
          <w:szCs w:val="32"/>
        </w:rPr>
        <w:t>市符合</w:t>
      </w:r>
      <w:proofErr w:type="gramEnd"/>
      <w:r w:rsidRPr="00CC1839">
        <w:rPr>
          <w:rFonts w:ascii="仿宋_GB2312" w:eastAsia="仿宋_GB2312" w:hAnsi="微软雅黑" w:cs="宋体" w:hint="eastAsia"/>
          <w:color w:val="000000" w:themeColor="text1"/>
          <w:kern w:val="0"/>
          <w:sz w:val="32"/>
          <w:szCs w:val="32"/>
        </w:rPr>
        <w:t>条件企业享受西部大开发企业所得税优惠</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88.天然林保护工程（二期）实施企业和单位免征房产税</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89.天然林保护工程（二期）实施企业和单位免征城镇土地使用税</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90.边民互市限额免税优惠</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91.边销茶销售免征增值税</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（二）支持少数民族地区发展税收优惠</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92.民族自治地方企业减征或者免征属于地方分享的企业所得税</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93.新疆困难地区新办鼓励发展产业企业所得税优惠政策</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94.新疆喀什、霍尔果斯两个特殊经济开发区企业所得税优惠政策</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95.青藏铁路公司及其所属单位营业账簿免征印花税</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96.青藏铁路公司货物运输合同免征印花税</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97.青藏铁路公司及其所属单位自采自用的砂、石等材料免征资源税</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98.青藏铁路公司及其所属单位承受土地、房屋权属用于办公及运输免征契税</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99.青藏铁路公司及其所属单位自用的房产免征房产税</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100.青藏铁路公司及其所属单位自用的土地免征城镇土地使用税</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（三）易地扶贫搬迁税收优惠政策</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101.易地扶贫搬迁贫困人口有关收入免征个人所得税</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102.易地扶贫搬迁贫困人口取得安置住房免征契税</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103.易地扶贫搬迁项目实施主体取得建设土地免征契税、印花税</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104.易地扶贫搬迁项目实施主体、项目单位免征印花税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105.易地扶贫搬迁安置住房用地免征城镇土地使用税</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106.易地扶贫搬迁项目实施主体购置安置房源免征契税、印花税</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六、鼓励社会力量加大扶贫捐赠</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国家通过加大对扶贫捐赠的优惠力度，广泛引导社会力量积极参与脱贫攻坚，鼓励社会力量加大扶贫捐赠，促进社会力量扶贫更好发挥作用。具体包括：</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107.企业符合条件的扶贫捐赠所得税税前据实扣除</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108.符合条件的扶贫货物捐赠免征增值税</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109.个人通过公益性社会组织或国家机关的公益慈善事业捐赠个人所得税税前扣除</w:t>
      </w:r>
    </w:p>
    <w:p w:rsidR="006150E7" w:rsidRPr="00CC1839" w:rsidRDefault="006150E7" w:rsidP="00940139">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110.境外捐赠人捐赠慈善物资免征进口环节增值税</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附件1：《支持脱贫攻坚税收优惠政策指引汇编》</w:t>
      </w:r>
    </w:p>
    <w:p w:rsidR="006150E7" w:rsidRPr="00CC1839" w:rsidRDefault="006150E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附件2：《支持脱贫攻坚税收优惠政策文件目录》</w:t>
      </w:r>
    </w:p>
    <w:p w:rsidR="00940139" w:rsidRPr="00CC1839" w:rsidRDefault="00940139"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p>
    <w:p w:rsidR="00940139" w:rsidRPr="00CC1839" w:rsidRDefault="00940139"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p>
    <w:p w:rsidR="00940139" w:rsidRPr="00CC1839" w:rsidRDefault="00940139"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p>
    <w:p w:rsidR="00940139" w:rsidRPr="00CC1839" w:rsidRDefault="00940139"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p>
    <w:p w:rsidR="00940139" w:rsidRPr="00CC1839" w:rsidRDefault="00940139" w:rsidP="00940139">
      <w:pPr>
        <w:widowControl/>
        <w:shd w:val="clear" w:color="auto" w:fill="FFFFFF"/>
        <w:outlineLvl w:val="0"/>
        <w:rPr>
          <w:rFonts w:ascii="仿宋_GB2312" w:eastAsia="仿宋_GB2312" w:hAnsi="微软雅黑" w:cs="宋体"/>
          <w:color w:val="000000" w:themeColor="text1"/>
          <w:kern w:val="0"/>
          <w:sz w:val="32"/>
          <w:szCs w:val="32"/>
        </w:rPr>
      </w:pPr>
    </w:p>
    <w:p w:rsidR="00557A0F" w:rsidRPr="00CC1839" w:rsidRDefault="00557A0F" w:rsidP="00B35C1B">
      <w:pPr>
        <w:widowControl/>
        <w:shd w:val="clear" w:color="auto" w:fill="FFFFFF"/>
        <w:jc w:val="center"/>
        <w:outlineLvl w:val="0"/>
        <w:rPr>
          <w:rFonts w:ascii="方正小标宋简体" w:eastAsia="方正小标宋简体" w:hAnsi="微软雅黑" w:cs="宋体"/>
          <w:bCs/>
          <w:color w:val="000000" w:themeColor="text1"/>
          <w:kern w:val="36"/>
          <w:sz w:val="36"/>
          <w:szCs w:val="36"/>
        </w:rPr>
      </w:pPr>
      <w:r w:rsidRPr="00CC1839">
        <w:rPr>
          <w:rFonts w:ascii="方正小标宋简体" w:eastAsia="方正小标宋简体" w:hAnsi="微软雅黑" w:cs="宋体" w:hint="eastAsia"/>
          <w:bCs/>
          <w:color w:val="000000" w:themeColor="text1"/>
          <w:kern w:val="36"/>
          <w:sz w:val="36"/>
          <w:szCs w:val="36"/>
        </w:rPr>
        <w:t>财政部 税务总局关于海南自由贸易港企业所得税优惠政策的通知</w:t>
      </w:r>
    </w:p>
    <w:p w:rsidR="00557A0F" w:rsidRPr="00CC1839" w:rsidRDefault="00557A0F" w:rsidP="00B35C1B">
      <w:pPr>
        <w:widowControl/>
        <w:shd w:val="clear" w:color="auto" w:fill="FFFFFF"/>
        <w:jc w:val="center"/>
        <w:rPr>
          <w:rFonts w:ascii="微软雅黑" w:eastAsia="微软雅黑" w:hAnsi="微软雅黑" w:cs="宋体"/>
          <w:color w:val="000000" w:themeColor="text1"/>
          <w:kern w:val="0"/>
          <w:sz w:val="24"/>
          <w:szCs w:val="24"/>
        </w:rPr>
      </w:pPr>
      <w:r w:rsidRPr="00CC1839">
        <w:rPr>
          <w:rFonts w:ascii="微软雅黑" w:eastAsia="微软雅黑" w:hAnsi="微软雅黑" w:cs="宋体" w:hint="eastAsia"/>
          <w:color w:val="000000" w:themeColor="text1"/>
          <w:kern w:val="0"/>
          <w:sz w:val="24"/>
          <w:szCs w:val="24"/>
        </w:rPr>
        <w:t>财税〔2020〕31号</w:t>
      </w:r>
    </w:p>
    <w:p w:rsidR="00B35C1B" w:rsidRPr="00CC1839" w:rsidRDefault="00B35C1B" w:rsidP="00B35C1B">
      <w:pPr>
        <w:widowControl/>
        <w:shd w:val="clear" w:color="auto" w:fill="FFFFFF"/>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海南省财政厅，国家税务总局海南省税务局：</w:t>
      </w:r>
    </w:p>
    <w:p w:rsidR="00B35C1B" w:rsidRPr="00CC1839" w:rsidRDefault="00B35C1B" w:rsidP="00B35C1B">
      <w:pPr>
        <w:widowControl/>
        <w:shd w:val="clear" w:color="auto" w:fill="FFFFFF"/>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为支持海南自由贸易港建设，现就有关企业所得税优惠政策通知如下：</w:t>
      </w:r>
    </w:p>
    <w:p w:rsidR="00B35C1B" w:rsidRPr="00CC1839" w:rsidRDefault="00B35C1B" w:rsidP="003036B7">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一、对注册在海南自由贸易港并实质性运营的鼓励类产业企业，减按15%的税率征收企业所得税。</w:t>
      </w:r>
    </w:p>
    <w:p w:rsidR="00B35C1B" w:rsidRPr="00CC1839" w:rsidRDefault="00B35C1B" w:rsidP="00B35C1B">
      <w:pPr>
        <w:widowControl/>
        <w:shd w:val="clear" w:color="auto" w:fill="FFFFFF"/>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本条所称鼓励类产业企业，是指以海南自由贸易</w:t>
      </w:r>
      <w:proofErr w:type="gramStart"/>
      <w:r w:rsidRPr="00CC1839">
        <w:rPr>
          <w:rFonts w:ascii="仿宋_GB2312" w:eastAsia="仿宋_GB2312" w:hAnsi="微软雅黑" w:cs="宋体" w:hint="eastAsia"/>
          <w:color w:val="000000" w:themeColor="text1"/>
          <w:kern w:val="0"/>
          <w:sz w:val="32"/>
          <w:szCs w:val="32"/>
        </w:rPr>
        <w:t>港鼓励</w:t>
      </w:r>
      <w:proofErr w:type="gramEnd"/>
      <w:r w:rsidRPr="00CC1839">
        <w:rPr>
          <w:rFonts w:ascii="仿宋_GB2312" w:eastAsia="仿宋_GB2312" w:hAnsi="微软雅黑" w:cs="宋体" w:hint="eastAsia"/>
          <w:color w:val="000000" w:themeColor="text1"/>
          <w:kern w:val="0"/>
          <w:sz w:val="32"/>
          <w:szCs w:val="32"/>
        </w:rPr>
        <w:t>类产业目录中规定的产业项目为主营业务，且其主营业务收入占企业收入总额60%以上的企业。所称实质性运营，是指企业的实际管理机构设在海南自由贸易港，并对企业生产经营、人员、账务、财产等实施实质性全面管理和控制。对不符合实质性运营的企业，不得享受优惠。</w:t>
      </w:r>
    </w:p>
    <w:p w:rsidR="00B35C1B" w:rsidRPr="00CC1839" w:rsidRDefault="00B35C1B" w:rsidP="004938EB">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海南自由贸易</w:t>
      </w:r>
      <w:proofErr w:type="gramStart"/>
      <w:r w:rsidRPr="00CC1839">
        <w:rPr>
          <w:rFonts w:ascii="仿宋_GB2312" w:eastAsia="仿宋_GB2312" w:hAnsi="微软雅黑" w:cs="宋体" w:hint="eastAsia"/>
          <w:color w:val="000000" w:themeColor="text1"/>
          <w:kern w:val="0"/>
          <w:sz w:val="32"/>
          <w:szCs w:val="32"/>
        </w:rPr>
        <w:t>港鼓励</w:t>
      </w:r>
      <w:proofErr w:type="gramEnd"/>
      <w:r w:rsidRPr="00CC1839">
        <w:rPr>
          <w:rFonts w:ascii="仿宋_GB2312" w:eastAsia="仿宋_GB2312" w:hAnsi="微软雅黑" w:cs="宋体" w:hint="eastAsia"/>
          <w:color w:val="000000" w:themeColor="text1"/>
          <w:kern w:val="0"/>
          <w:sz w:val="32"/>
          <w:szCs w:val="32"/>
        </w:rPr>
        <w:t>类产业目录包括《产业结构调整指导目录（2019年本）》、《鼓励外商投资产业目录（2019年版）》和海南自由贸易港新增鼓励类产业目录。上述目录在本通知执行期限内修订的，自修订版实施之日起按新版本执行。</w:t>
      </w:r>
    </w:p>
    <w:p w:rsidR="00B35C1B" w:rsidRPr="00CC1839" w:rsidRDefault="00B35C1B" w:rsidP="004938EB">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对总机构设在海南自由贸易港的符合条件的企业，仅就其设在海南自由贸易港的总机构和分支机构的所得，适用15%税率；对总机构设在海南自由贸易港以外的企业，仅就其设在海南自由贸易港内的符合条件的分支机构的所得，适用15%税率。具体征管办法按照税务总局有关规定执行。</w:t>
      </w:r>
    </w:p>
    <w:p w:rsidR="00B35C1B" w:rsidRPr="00CC1839" w:rsidRDefault="00B35C1B" w:rsidP="004938EB">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二、对在海南自由贸易港设立的旅游业、现代服务业、高新技术产业企业新增境外直接投资取得的所得，免征企业所得税。</w:t>
      </w:r>
    </w:p>
    <w:p w:rsidR="00B35C1B" w:rsidRPr="00CC1839" w:rsidRDefault="00B35C1B" w:rsidP="004938EB">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本条所称新增境外直接投资所得应当符合以下条件：</w:t>
      </w:r>
    </w:p>
    <w:p w:rsidR="00B35C1B" w:rsidRPr="00CC1839" w:rsidRDefault="00B35C1B" w:rsidP="004938EB">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（一）从境外新设分支机构取得的营业利润；或从持股比例超过20%（含）的境外子公司分回的，与新增境外直接投资相对应的股息所得。</w:t>
      </w:r>
    </w:p>
    <w:p w:rsidR="00B35C1B" w:rsidRPr="00CC1839" w:rsidRDefault="00B35C1B" w:rsidP="004938EB">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（二）被投资国（地区）的企业所得税法定税率不低于5%。</w:t>
      </w:r>
    </w:p>
    <w:p w:rsidR="00B35C1B" w:rsidRPr="00CC1839" w:rsidRDefault="00B35C1B" w:rsidP="004938EB">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本条所称旅游业、现代服务业、高新技术产业，按照海南自由贸易</w:t>
      </w:r>
      <w:proofErr w:type="gramStart"/>
      <w:r w:rsidRPr="00CC1839">
        <w:rPr>
          <w:rFonts w:ascii="仿宋_GB2312" w:eastAsia="仿宋_GB2312" w:hAnsi="微软雅黑" w:cs="宋体" w:hint="eastAsia"/>
          <w:color w:val="000000" w:themeColor="text1"/>
          <w:kern w:val="0"/>
          <w:sz w:val="32"/>
          <w:szCs w:val="32"/>
        </w:rPr>
        <w:t>港鼓励</w:t>
      </w:r>
      <w:proofErr w:type="gramEnd"/>
      <w:r w:rsidRPr="00CC1839">
        <w:rPr>
          <w:rFonts w:ascii="仿宋_GB2312" w:eastAsia="仿宋_GB2312" w:hAnsi="微软雅黑" w:cs="宋体" w:hint="eastAsia"/>
          <w:color w:val="000000" w:themeColor="text1"/>
          <w:kern w:val="0"/>
          <w:sz w:val="32"/>
          <w:szCs w:val="32"/>
        </w:rPr>
        <w:t>类产业目录执行。</w:t>
      </w:r>
    </w:p>
    <w:p w:rsidR="00B35C1B" w:rsidRPr="00CC1839" w:rsidRDefault="00B35C1B" w:rsidP="004938EB">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三、对在海南自由贸易港设立的企业，新购置（含自建、自行开发）固定资产或无形资产，单位价值不超过500万元（含）的，允许一次性计入当期成本费用在计算应纳税所得额时扣除，不再分年度计算折旧和摊销；新购置（含自建、自行开发）固定资产或无形资产，单位价值超过500万元的，可以缩短折旧、摊销年限或采取加速折旧、摊销的方法。</w:t>
      </w:r>
    </w:p>
    <w:p w:rsidR="00B35C1B" w:rsidRPr="00CC1839" w:rsidRDefault="00B35C1B" w:rsidP="004938EB">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本条所称固定资产，是指除房屋、建筑物以外的固定资产。</w:t>
      </w:r>
    </w:p>
    <w:p w:rsidR="00B35C1B" w:rsidRPr="00CC1839" w:rsidRDefault="00B35C1B" w:rsidP="004938EB">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四、本通知自2020年1月1日起执行至2024年12月31日。</w:t>
      </w:r>
    </w:p>
    <w:p w:rsidR="00B35C1B" w:rsidRPr="00CC1839" w:rsidRDefault="00B35C1B" w:rsidP="004938EB">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p>
    <w:p w:rsidR="00B35C1B" w:rsidRPr="00CC1839" w:rsidRDefault="00B35C1B" w:rsidP="00B35C1B">
      <w:pPr>
        <w:widowControl/>
        <w:shd w:val="clear" w:color="auto" w:fill="FFFFFF"/>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 </w:t>
      </w:r>
    </w:p>
    <w:p w:rsidR="00B35C1B" w:rsidRPr="00CC1839" w:rsidRDefault="00B35C1B" w:rsidP="00B35C1B">
      <w:pPr>
        <w:widowControl/>
        <w:shd w:val="clear" w:color="auto" w:fill="FFFFFF"/>
        <w:jc w:val="left"/>
        <w:outlineLvl w:val="0"/>
        <w:rPr>
          <w:rFonts w:ascii="仿宋_GB2312" w:eastAsia="仿宋_GB2312" w:hAnsi="微软雅黑" w:cs="宋体"/>
          <w:color w:val="000000" w:themeColor="text1"/>
          <w:kern w:val="0"/>
          <w:sz w:val="32"/>
          <w:szCs w:val="32"/>
        </w:rPr>
      </w:pPr>
    </w:p>
    <w:p w:rsidR="00B35C1B" w:rsidRPr="00CC1839" w:rsidRDefault="00B35C1B" w:rsidP="00B35C1B">
      <w:pPr>
        <w:widowControl/>
        <w:shd w:val="clear" w:color="auto" w:fill="FFFFFF"/>
        <w:jc w:val="righ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财政部</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税务总局</w:t>
      </w:r>
    </w:p>
    <w:p w:rsidR="00B35C1B" w:rsidRPr="00CC1839" w:rsidRDefault="00B35C1B" w:rsidP="00B35C1B">
      <w:pPr>
        <w:widowControl/>
        <w:shd w:val="clear" w:color="auto" w:fill="FFFFFF"/>
        <w:jc w:val="left"/>
        <w:outlineLvl w:val="0"/>
        <w:rPr>
          <w:rFonts w:ascii="仿宋_GB2312" w:eastAsia="仿宋_GB2312" w:hAnsi="微软雅黑" w:cs="宋体"/>
          <w:color w:val="000000" w:themeColor="text1"/>
          <w:kern w:val="0"/>
          <w:sz w:val="32"/>
          <w:szCs w:val="32"/>
        </w:rPr>
      </w:pPr>
    </w:p>
    <w:p w:rsidR="00B35C1B" w:rsidRPr="00CC1839" w:rsidRDefault="00B35C1B" w:rsidP="00B35C1B">
      <w:pPr>
        <w:widowControl/>
        <w:shd w:val="clear" w:color="auto" w:fill="FFFFFF"/>
        <w:jc w:val="righ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2020年6月23日</w:t>
      </w:r>
    </w:p>
    <w:p w:rsidR="00940139" w:rsidRPr="00CC1839" w:rsidRDefault="00940139" w:rsidP="00B35C1B">
      <w:pPr>
        <w:widowControl/>
        <w:shd w:val="clear" w:color="auto" w:fill="FFFFFF"/>
        <w:jc w:val="right"/>
        <w:outlineLvl w:val="0"/>
        <w:rPr>
          <w:rFonts w:ascii="仿宋_GB2312" w:eastAsia="仿宋_GB2312" w:hAnsi="微软雅黑" w:cs="宋体"/>
          <w:color w:val="000000" w:themeColor="text1"/>
          <w:kern w:val="0"/>
          <w:sz w:val="32"/>
          <w:szCs w:val="32"/>
        </w:rPr>
      </w:pPr>
    </w:p>
    <w:p w:rsidR="00940139" w:rsidRPr="00CC1839" w:rsidRDefault="00940139" w:rsidP="00B35C1B">
      <w:pPr>
        <w:widowControl/>
        <w:shd w:val="clear" w:color="auto" w:fill="FFFFFF"/>
        <w:jc w:val="right"/>
        <w:outlineLvl w:val="0"/>
        <w:rPr>
          <w:rFonts w:ascii="仿宋_GB2312" w:eastAsia="仿宋_GB2312" w:hAnsi="微软雅黑" w:cs="宋体"/>
          <w:color w:val="000000" w:themeColor="text1"/>
          <w:kern w:val="0"/>
          <w:sz w:val="32"/>
          <w:szCs w:val="32"/>
        </w:rPr>
      </w:pPr>
    </w:p>
    <w:p w:rsidR="00940139" w:rsidRPr="00CC1839" w:rsidRDefault="00940139" w:rsidP="00B35C1B">
      <w:pPr>
        <w:widowControl/>
        <w:shd w:val="clear" w:color="auto" w:fill="FFFFFF"/>
        <w:jc w:val="right"/>
        <w:outlineLvl w:val="0"/>
        <w:rPr>
          <w:rFonts w:ascii="仿宋_GB2312" w:eastAsia="仿宋_GB2312" w:hAnsi="微软雅黑" w:cs="宋体"/>
          <w:color w:val="000000" w:themeColor="text1"/>
          <w:kern w:val="0"/>
          <w:sz w:val="32"/>
          <w:szCs w:val="32"/>
        </w:rPr>
      </w:pPr>
    </w:p>
    <w:p w:rsidR="00940139" w:rsidRPr="00CC1839" w:rsidRDefault="00940139" w:rsidP="00B35C1B">
      <w:pPr>
        <w:widowControl/>
        <w:shd w:val="clear" w:color="auto" w:fill="FFFFFF"/>
        <w:jc w:val="right"/>
        <w:outlineLvl w:val="0"/>
        <w:rPr>
          <w:rFonts w:ascii="仿宋_GB2312" w:eastAsia="仿宋_GB2312" w:hAnsi="微软雅黑" w:cs="宋体"/>
          <w:color w:val="000000" w:themeColor="text1"/>
          <w:kern w:val="0"/>
          <w:sz w:val="32"/>
          <w:szCs w:val="32"/>
        </w:rPr>
      </w:pPr>
    </w:p>
    <w:p w:rsidR="00940139" w:rsidRPr="00CC1839" w:rsidRDefault="00940139" w:rsidP="00B35C1B">
      <w:pPr>
        <w:widowControl/>
        <w:shd w:val="clear" w:color="auto" w:fill="FFFFFF"/>
        <w:jc w:val="right"/>
        <w:outlineLvl w:val="0"/>
        <w:rPr>
          <w:rFonts w:ascii="仿宋_GB2312" w:eastAsia="仿宋_GB2312" w:hAnsi="微软雅黑" w:cs="宋体"/>
          <w:color w:val="000000" w:themeColor="text1"/>
          <w:kern w:val="0"/>
          <w:sz w:val="32"/>
          <w:szCs w:val="32"/>
        </w:rPr>
      </w:pPr>
    </w:p>
    <w:p w:rsidR="00940139" w:rsidRPr="00CC1839" w:rsidRDefault="00940139" w:rsidP="00B35C1B">
      <w:pPr>
        <w:widowControl/>
        <w:shd w:val="clear" w:color="auto" w:fill="FFFFFF"/>
        <w:jc w:val="right"/>
        <w:outlineLvl w:val="0"/>
        <w:rPr>
          <w:rFonts w:ascii="仿宋_GB2312" w:eastAsia="仿宋_GB2312" w:hAnsi="微软雅黑" w:cs="宋体"/>
          <w:color w:val="000000" w:themeColor="text1"/>
          <w:kern w:val="0"/>
          <w:sz w:val="32"/>
          <w:szCs w:val="32"/>
        </w:rPr>
      </w:pPr>
    </w:p>
    <w:p w:rsidR="00940139" w:rsidRPr="00CC1839" w:rsidRDefault="00940139" w:rsidP="00B35C1B">
      <w:pPr>
        <w:widowControl/>
        <w:shd w:val="clear" w:color="auto" w:fill="FFFFFF"/>
        <w:jc w:val="right"/>
        <w:outlineLvl w:val="0"/>
        <w:rPr>
          <w:rFonts w:ascii="仿宋_GB2312" w:eastAsia="仿宋_GB2312" w:hAnsi="微软雅黑" w:cs="宋体"/>
          <w:color w:val="000000" w:themeColor="text1"/>
          <w:kern w:val="0"/>
          <w:sz w:val="32"/>
          <w:szCs w:val="32"/>
        </w:rPr>
      </w:pPr>
    </w:p>
    <w:p w:rsidR="00940139" w:rsidRPr="00CC1839" w:rsidRDefault="00940139" w:rsidP="00B35C1B">
      <w:pPr>
        <w:widowControl/>
        <w:shd w:val="clear" w:color="auto" w:fill="FFFFFF"/>
        <w:jc w:val="right"/>
        <w:outlineLvl w:val="0"/>
        <w:rPr>
          <w:rFonts w:ascii="仿宋_GB2312" w:eastAsia="仿宋_GB2312" w:hAnsi="微软雅黑" w:cs="宋体"/>
          <w:color w:val="000000" w:themeColor="text1"/>
          <w:kern w:val="0"/>
          <w:sz w:val="32"/>
          <w:szCs w:val="32"/>
        </w:rPr>
      </w:pPr>
    </w:p>
    <w:p w:rsidR="00940139" w:rsidRPr="00CC1839" w:rsidRDefault="00940139" w:rsidP="00B35C1B">
      <w:pPr>
        <w:widowControl/>
        <w:shd w:val="clear" w:color="auto" w:fill="FFFFFF"/>
        <w:jc w:val="right"/>
        <w:outlineLvl w:val="0"/>
        <w:rPr>
          <w:rFonts w:ascii="仿宋_GB2312" w:eastAsia="仿宋_GB2312" w:hAnsi="微软雅黑" w:cs="宋体"/>
          <w:color w:val="000000" w:themeColor="text1"/>
          <w:kern w:val="0"/>
          <w:sz w:val="32"/>
          <w:szCs w:val="32"/>
        </w:rPr>
      </w:pPr>
    </w:p>
    <w:p w:rsidR="00940139" w:rsidRPr="00CC1839" w:rsidRDefault="00940139" w:rsidP="00B35C1B">
      <w:pPr>
        <w:widowControl/>
        <w:shd w:val="clear" w:color="auto" w:fill="FFFFFF"/>
        <w:jc w:val="right"/>
        <w:outlineLvl w:val="0"/>
        <w:rPr>
          <w:rFonts w:ascii="仿宋_GB2312" w:eastAsia="仿宋_GB2312" w:hAnsi="微软雅黑" w:cs="宋体"/>
          <w:color w:val="000000" w:themeColor="text1"/>
          <w:kern w:val="0"/>
          <w:sz w:val="32"/>
          <w:szCs w:val="32"/>
        </w:rPr>
      </w:pPr>
    </w:p>
    <w:p w:rsidR="00940139" w:rsidRPr="00CC1839" w:rsidRDefault="00940139" w:rsidP="00B35C1B">
      <w:pPr>
        <w:widowControl/>
        <w:shd w:val="clear" w:color="auto" w:fill="FFFFFF"/>
        <w:jc w:val="right"/>
        <w:outlineLvl w:val="0"/>
        <w:rPr>
          <w:rFonts w:ascii="仿宋_GB2312" w:eastAsia="仿宋_GB2312" w:hAnsi="微软雅黑" w:cs="宋体"/>
          <w:color w:val="000000" w:themeColor="text1"/>
          <w:kern w:val="0"/>
          <w:sz w:val="32"/>
          <w:szCs w:val="32"/>
        </w:rPr>
      </w:pPr>
    </w:p>
    <w:p w:rsidR="00940139" w:rsidRPr="00CC1839" w:rsidRDefault="00940139" w:rsidP="00B35C1B">
      <w:pPr>
        <w:widowControl/>
        <w:shd w:val="clear" w:color="auto" w:fill="FFFFFF"/>
        <w:jc w:val="right"/>
        <w:outlineLvl w:val="0"/>
        <w:rPr>
          <w:rFonts w:ascii="仿宋_GB2312" w:eastAsia="仿宋_GB2312" w:hAnsi="微软雅黑" w:cs="宋体"/>
          <w:color w:val="000000" w:themeColor="text1"/>
          <w:kern w:val="0"/>
          <w:sz w:val="32"/>
          <w:szCs w:val="32"/>
        </w:rPr>
      </w:pPr>
    </w:p>
    <w:p w:rsidR="00940139" w:rsidRPr="00CC1839" w:rsidRDefault="00940139" w:rsidP="00B35C1B">
      <w:pPr>
        <w:widowControl/>
        <w:shd w:val="clear" w:color="auto" w:fill="FFFFFF"/>
        <w:jc w:val="right"/>
        <w:outlineLvl w:val="0"/>
        <w:rPr>
          <w:rFonts w:ascii="仿宋_GB2312" w:eastAsia="仿宋_GB2312" w:hAnsi="微软雅黑" w:cs="宋体"/>
          <w:color w:val="000000" w:themeColor="text1"/>
          <w:kern w:val="0"/>
          <w:sz w:val="32"/>
          <w:szCs w:val="32"/>
        </w:rPr>
      </w:pPr>
    </w:p>
    <w:p w:rsidR="00557A0F" w:rsidRPr="00CC1839" w:rsidRDefault="00557A0F" w:rsidP="00B35C1B">
      <w:pPr>
        <w:widowControl/>
        <w:shd w:val="clear" w:color="auto" w:fill="FFFFFF"/>
        <w:jc w:val="center"/>
        <w:outlineLvl w:val="0"/>
        <w:rPr>
          <w:rFonts w:ascii="方正小标宋简体" w:eastAsia="方正小标宋简体" w:hAnsi="微软雅黑" w:cs="宋体"/>
          <w:bCs/>
          <w:color w:val="000000" w:themeColor="text1"/>
          <w:kern w:val="36"/>
          <w:sz w:val="36"/>
          <w:szCs w:val="36"/>
        </w:rPr>
      </w:pPr>
      <w:r w:rsidRPr="00CC1839">
        <w:rPr>
          <w:rFonts w:ascii="方正小标宋简体" w:eastAsia="方正小标宋简体" w:hAnsi="微软雅黑" w:cs="宋体" w:hint="eastAsia"/>
          <w:bCs/>
          <w:color w:val="000000" w:themeColor="text1"/>
          <w:kern w:val="36"/>
          <w:sz w:val="36"/>
          <w:szCs w:val="36"/>
        </w:rPr>
        <w:t>国家税务总局关于修订《中华人民共和国企业所得税月（季）度预缴纳税申报表（A类，2018年版）》等报表的公告</w:t>
      </w:r>
    </w:p>
    <w:p w:rsidR="00557A0F" w:rsidRPr="00CC1839" w:rsidRDefault="00557A0F" w:rsidP="00B35C1B">
      <w:pPr>
        <w:widowControl/>
        <w:shd w:val="clear" w:color="auto" w:fill="FFFFFF"/>
        <w:jc w:val="center"/>
        <w:rPr>
          <w:rFonts w:ascii="微软雅黑" w:eastAsia="微软雅黑" w:hAnsi="微软雅黑" w:cs="宋体"/>
          <w:color w:val="000000" w:themeColor="text1"/>
          <w:kern w:val="0"/>
          <w:sz w:val="24"/>
          <w:szCs w:val="24"/>
        </w:rPr>
      </w:pPr>
      <w:r w:rsidRPr="00CC1839">
        <w:rPr>
          <w:rFonts w:ascii="微软雅黑" w:eastAsia="微软雅黑" w:hAnsi="微软雅黑" w:cs="宋体" w:hint="eastAsia"/>
          <w:color w:val="000000" w:themeColor="text1"/>
          <w:kern w:val="0"/>
          <w:sz w:val="24"/>
          <w:szCs w:val="24"/>
        </w:rPr>
        <w:t>国家税务总局公告2020年第12号</w:t>
      </w:r>
    </w:p>
    <w:p w:rsidR="00B35C1B" w:rsidRPr="00CC1839" w:rsidRDefault="00B35C1B" w:rsidP="00B35C1B">
      <w:pPr>
        <w:widowControl/>
        <w:shd w:val="clear" w:color="auto" w:fill="FFFFFF"/>
        <w:ind w:firstLineChars="200" w:firstLine="600"/>
        <w:jc w:val="left"/>
        <w:outlineLvl w:val="0"/>
        <w:rPr>
          <w:rFonts w:ascii="微软雅黑" w:eastAsia="微软雅黑" w:hAnsi="微软雅黑" w:cs="宋体"/>
          <w:color w:val="000000" w:themeColor="text1"/>
          <w:kern w:val="0"/>
          <w:sz w:val="30"/>
          <w:szCs w:val="30"/>
        </w:rPr>
      </w:pPr>
      <w:r w:rsidRPr="00CC1839">
        <w:rPr>
          <w:rFonts w:ascii="微软雅黑" w:eastAsia="微软雅黑" w:hAnsi="微软雅黑" w:cs="宋体" w:hint="eastAsia"/>
          <w:color w:val="000000" w:themeColor="text1"/>
          <w:kern w:val="0"/>
          <w:sz w:val="30"/>
          <w:szCs w:val="30"/>
        </w:rPr>
        <w:t>为贯彻落实《中华人民共和国企业所得税法》及有关政策，国家税务总局修订了《中华人民共和国企业所得税月（季）度预缴纳税申报表（A类，2018年版）》《中华人民共和国企业所得税月（季）度预缴和年度纳税申报表（B类，2018年版）》，现予以发布，自2020年7月1日起施行。《国家税务总局关于发布〈中华人民共和国企业所得税月（季）度预缴纳税申报表（A类，2018年版）〉等报表的公告》（2018年第26号）、《国家税务总局关于修订〈中华人民共和国企业所得税月（季）度预缴纳税申报表（A类，2018年版）〉等部分表单样式及填报说明的公告》（2019年第3号）、《国家税务总局关于修订2018年版企业所得税预缴纳税申报表部分表单及填报说明的公告》（2019年第23号）同时废止。</w:t>
      </w:r>
    </w:p>
    <w:p w:rsidR="00B35C1B" w:rsidRPr="00CC1839" w:rsidRDefault="00B35C1B" w:rsidP="00B35C1B">
      <w:pPr>
        <w:widowControl/>
        <w:shd w:val="clear" w:color="auto" w:fill="FFFFFF"/>
        <w:jc w:val="left"/>
        <w:outlineLvl w:val="0"/>
        <w:rPr>
          <w:rFonts w:ascii="微软雅黑" w:eastAsia="微软雅黑" w:hAnsi="微软雅黑" w:cs="宋体"/>
          <w:color w:val="000000" w:themeColor="text1"/>
          <w:kern w:val="0"/>
          <w:sz w:val="30"/>
          <w:szCs w:val="30"/>
        </w:rPr>
      </w:pPr>
    </w:p>
    <w:p w:rsidR="00B35C1B" w:rsidRPr="00CC1839" w:rsidRDefault="00B35C1B" w:rsidP="00B35C1B">
      <w:pPr>
        <w:widowControl/>
        <w:shd w:val="clear" w:color="auto" w:fill="FFFFFF"/>
        <w:jc w:val="left"/>
        <w:outlineLvl w:val="0"/>
        <w:rPr>
          <w:rFonts w:ascii="微软雅黑" w:eastAsia="微软雅黑" w:hAnsi="微软雅黑" w:cs="宋体"/>
          <w:color w:val="000000" w:themeColor="text1"/>
          <w:kern w:val="0"/>
          <w:sz w:val="30"/>
          <w:szCs w:val="30"/>
        </w:rPr>
      </w:pPr>
      <w:r w:rsidRPr="00CC1839">
        <w:rPr>
          <w:rFonts w:ascii="微软雅黑" w:eastAsia="微软雅黑" w:hAnsi="微软雅黑" w:cs="宋体" w:hint="eastAsia"/>
          <w:color w:val="000000" w:themeColor="text1"/>
          <w:kern w:val="0"/>
          <w:sz w:val="30"/>
          <w:szCs w:val="30"/>
        </w:rPr>
        <w:t>特此公告。</w:t>
      </w:r>
    </w:p>
    <w:p w:rsidR="00B35C1B" w:rsidRPr="00CC1839" w:rsidRDefault="00B35C1B" w:rsidP="00B35C1B">
      <w:pPr>
        <w:widowControl/>
        <w:shd w:val="clear" w:color="auto" w:fill="FFFFFF"/>
        <w:jc w:val="left"/>
        <w:outlineLvl w:val="0"/>
        <w:rPr>
          <w:rFonts w:ascii="微软雅黑" w:eastAsia="微软雅黑" w:hAnsi="微软雅黑" w:cs="宋体"/>
          <w:color w:val="000000" w:themeColor="text1"/>
          <w:kern w:val="0"/>
          <w:sz w:val="30"/>
          <w:szCs w:val="30"/>
        </w:rPr>
      </w:pPr>
      <w:r w:rsidRPr="00CC1839">
        <w:rPr>
          <w:rFonts w:ascii="微软雅黑" w:eastAsia="微软雅黑" w:hAnsi="微软雅黑" w:cs="宋体" w:hint="eastAsia"/>
          <w:color w:val="000000" w:themeColor="text1"/>
          <w:kern w:val="0"/>
          <w:sz w:val="30"/>
          <w:szCs w:val="30"/>
        </w:rPr>
        <w:t>附件：1.《中华人民共和国企业所得税月（季）度预缴纳税申报表（A类，2018年版）》（2020年修订）</w:t>
      </w:r>
    </w:p>
    <w:p w:rsidR="00B35C1B" w:rsidRPr="00CC1839" w:rsidRDefault="00B35C1B" w:rsidP="00B35C1B">
      <w:pPr>
        <w:widowControl/>
        <w:shd w:val="clear" w:color="auto" w:fill="FFFFFF"/>
        <w:ind w:firstLineChars="300" w:firstLine="900"/>
        <w:jc w:val="left"/>
        <w:outlineLvl w:val="0"/>
        <w:rPr>
          <w:rFonts w:ascii="微软雅黑" w:eastAsia="微软雅黑" w:hAnsi="微软雅黑" w:cs="宋体"/>
          <w:color w:val="000000" w:themeColor="text1"/>
          <w:kern w:val="0"/>
          <w:sz w:val="30"/>
          <w:szCs w:val="30"/>
        </w:rPr>
      </w:pPr>
      <w:r w:rsidRPr="00CC1839">
        <w:rPr>
          <w:rFonts w:ascii="微软雅黑" w:eastAsia="微软雅黑" w:hAnsi="微软雅黑" w:cs="宋体" w:hint="eastAsia"/>
          <w:color w:val="000000" w:themeColor="text1"/>
          <w:kern w:val="0"/>
          <w:sz w:val="30"/>
          <w:szCs w:val="30"/>
        </w:rPr>
        <w:t>2.《中华人民共和国企业所得税月（季）度预缴和年度纳税申报表（B类，2018年版）》（2020年修订）</w:t>
      </w:r>
    </w:p>
    <w:p w:rsidR="00B35C1B" w:rsidRPr="00CC1839" w:rsidRDefault="00B35C1B" w:rsidP="00B35C1B">
      <w:pPr>
        <w:widowControl/>
        <w:shd w:val="clear" w:color="auto" w:fill="FFFFFF"/>
        <w:jc w:val="left"/>
        <w:outlineLvl w:val="0"/>
        <w:rPr>
          <w:rFonts w:ascii="微软雅黑" w:eastAsia="微软雅黑" w:hAnsi="微软雅黑" w:cs="宋体"/>
          <w:color w:val="000000" w:themeColor="text1"/>
          <w:kern w:val="0"/>
          <w:sz w:val="30"/>
          <w:szCs w:val="30"/>
        </w:rPr>
      </w:pPr>
    </w:p>
    <w:p w:rsidR="00B35C1B" w:rsidRPr="00CC1839" w:rsidRDefault="00B35C1B" w:rsidP="00B35C1B">
      <w:pPr>
        <w:widowControl/>
        <w:shd w:val="clear" w:color="auto" w:fill="FFFFFF"/>
        <w:jc w:val="right"/>
        <w:outlineLvl w:val="0"/>
        <w:rPr>
          <w:rFonts w:ascii="微软雅黑" w:eastAsia="微软雅黑" w:hAnsi="微软雅黑" w:cs="宋体"/>
          <w:color w:val="000000" w:themeColor="text1"/>
          <w:kern w:val="0"/>
          <w:sz w:val="30"/>
          <w:szCs w:val="30"/>
        </w:rPr>
      </w:pPr>
      <w:r w:rsidRPr="00CC1839">
        <w:rPr>
          <w:rFonts w:ascii="微软雅黑" w:eastAsia="微软雅黑" w:hAnsi="微软雅黑" w:cs="宋体" w:hint="eastAsia"/>
          <w:color w:val="000000" w:themeColor="text1"/>
          <w:kern w:val="0"/>
          <w:sz w:val="30"/>
          <w:szCs w:val="30"/>
        </w:rPr>
        <w:t>国家税务总局</w:t>
      </w:r>
    </w:p>
    <w:p w:rsidR="00B35C1B" w:rsidRPr="00CC1839" w:rsidRDefault="00B35C1B" w:rsidP="00B35C1B">
      <w:pPr>
        <w:widowControl/>
        <w:shd w:val="clear" w:color="auto" w:fill="FFFFFF"/>
        <w:jc w:val="left"/>
        <w:outlineLvl w:val="0"/>
        <w:rPr>
          <w:rFonts w:ascii="微软雅黑" w:eastAsia="微软雅黑" w:hAnsi="微软雅黑" w:cs="宋体"/>
          <w:color w:val="000000" w:themeColor="text1"/>
          <w:kern w:val="0"/>
          <w:sz w:val="30"/>
          <w:szCs w:val="30"/>
        </w:rPr>
      </w:pPr>
    </w:p>
    <w:p w:rsidR="00B35C1B" w:rsidRPr="00CC1839" w:rsidRDefault="00B35C1B" w:rsidP="00B35C1B">
      <w:pPr>
        <w:widowControl/>
        <w:shd w:val="clear" w:color="auto" w:fill="FFFFFF"/>
        <w:jc w:val="right"/>
        <w:outlineLvl w:val="0"/>
        <w:rPr>
          <w:rFonts w:ascii="微软雅黑" w:eastAsia="微软雅黑" w:hAnsi="微软雅黑" w:cs="宋体"/>
          <w:color w:val="000000" w:themeColor="text1"/>
          <w:kern w:val="0"/>
          <w:sz w:val="30"/>
          <w:szCs w:val="30"/>
        </w:rPr>
      </w:pPr>
      <w:r w:rsidRPr="00CC1839">
        <w:rPr>
          <w:rFonts w:ascii="微软雅黑" w:eastAsia="微软雅黑" w:hAnsi="微软雅黑" w:cs="宋体" w:hint="eastAsia"/>
          <w:color w:val="000000" w:themeColor="text1"/>
          <w:kern w:val="0"/>
          <w:sz w:val="30"/>
          <w:szCs w:val="30"/>
        </w:rPr>
        <w:t>2020年6月29日</w:t>
      </w:r>
    </w:p>
    <w:p w:rsidR="00940139" w:rsidRPr="00CC1839" w:rsidRDefault="00940139" w:rsidP="00B35C1B">
      <w:pPr>
        <w:widowControl/>
        <w:shd w:val="clear" w:color="auto" w:fill="FFFFFF"/>
        <w:jc w:val="right"/>
        <w:outlineLvl w:val="0"/>
        <w:rPr>
          <w:rFonts w:ascii="微软雅黑" w:eastAsia="微软雅黑" w:hAnsi="微软雅黑" w:cs="宋体"/>
          <w:color w:val="000000" w:themeColor="text1"/>
          <w:kern w:val="0"/>
          <w:sz w:val="30"/>
          <w:szCs w:val="30"/>
        </w:rPr>
      </w:pPr>
    </w:p>
    <w:p w:rsidR="00940139" w:rsidRPr="00CC1839" w:rsidRDefault="00940139" w:rsidP="00B35C1B">
      <w:pPr>
        <w:widowControl/>
        <w:shd w:val="clear" w:color="auto" w:fill="FFFFFF"/>
        <w:jc w:val="right"/>
        <w:outlineLvl w:val="0"/>
        <w:rPr>
          <w:rFonts w:ascii="微软雅黑" w:eastAsia="微软雅黑" w:hAnsi="微软雅黑" w:cs="宋体"/>
          <w:color w:val="000000" w:themeColor="text1"/>
          <w:kern w:val="0"/>
          <w:sz w:val="30"/>
          <w:szCs w:val="30"/>
        </w:rPr>
      </w:pPr>
    </w:p>
    <w:p w:rsidR="00940139" w:rsidRPr="00CC1839" w:rsidRDefault="00940139" w:rsidP="00B35C1B">
      <w:pPr>
        <w:widowControl/>
        <w:shd w:val="clear" w:color="auto" w:fill="FFFFFF"/>
        <w:jc w:val="right"/>
        <w:outlineLvl w:val="0"/>
        <w:rPr>
          <w:rFonts w:ascii="微软雅黑" w:eastAsia="微软雅黑" w:hAnsi="微软雅黑" w:cs="宋体"/>
          <w:color w:val="000000" w:themeColor="text1"/>
          <w:kern w:val="0"/>
          <w:sz w:val="30"/>
          <w:szCs w:val="30"/>
        </w:rPr>
      </w:pPr>
    </w:p>
    <w:p w:rsidR="00940139" w:rsidRPr="00CC1839" w:rsidRDefault="00940139" w:rsidP="00B35C1B">
      <w:pPr>
        <w:widowControl/>
        <w:shd w:val="clear" w:color="auto" w:fill="FFFFFF"/>
        <w:jc w:val="right"/>
        <w:outlineLvl w:val="0"/>
        <w:rPr>
          <w:rFonts w:ascii="微软雅黑" w:eastAsia="微软雅黑" w:hAnsi="微软雅黑" w:cs="宋体"/>
          <w:color w:val="000000" w:themeColor="text1"/>
          <w:kern w:val="0"/>
          <w:sz w:val="30"/>
          <w:szCs w:val="30"/>
        </w:rPr>
      </w:pPr>
    </w:p>
    <w:p w:rsidR="00940139" w:rsidRPr="00CC1839" w:rsidRDefault="00940139" w:rsidP="00B35C1B">
      <w:pPr>
        <w:widowControl/>
        <w:shd w:val="clear" w:color="auto" w:fill="FFFFFF"/>
        <w:jc w:val="right"/>
        <w:outlineLvl w:val="0"/>
        <w:rPr>
          <w:rFonts w:ascii="微软雅黑" w:eastAsia="微软雅黑" w:hAnsi="微软雅黑" w:cs="宋体"/>
          <w:color w:val="000000" w:themeColor="text1"/>
          <w:kern w:val="0"/>
          <w:sz w:val="30"/>
          <w:szCs w:val="30"/>
        </w:rPr>
      </w:pPr>
    </w:p>
    <w:p w:rsidR="00940139" w:rsidRPr="00CC1839" w:rsidRDefault="00940139" w:rsidP="00B35C1B">
      <w:pPr>
        <w:widowControl/>
        <w:shd w:val="clear" w:color="auto" w:fill="FFFFFF"/>
        <w:jc w:val="right"/>
        <w:outlineLvl w:val="0"/>
        <w:rPr>
          <w:rFonts w:ascii="微软雅黑" w:eastAsia="微软雅黑" w:hAnsi="微软雅黑" w:cs="宋体"/>
          <w:color w:val="000000" w:themeColor="text1"/>
          <w:kern w:val="0"/>
          <w:sz w:val="30"/>
          <w:szCs w:val="30"/>
        </w:rPr>
      </w:pPr>
    </w:p>
    <w:p w:rsidR="00940139" w:rsidRPr="00CC1839" w:rsidRDefault="00940139" w:rsidP="00B35C1B">
      <w:pPr>
        <w:widowControl/>
        <w:shd w:val="clear" w:color="auto" w:fill="FFFFFF"/>
        <w:jc w:val="right"/>
        <w:outlineLvl w:val="0"/>
        <w:rPr>
          <w:rFonts w:ascii="微软雅黑" w:eastAsia="微软雅黑" w:hAnsi="微软雅黑" w:cs="宋体"/>
          <w:color w:val="000000" w:themeColor="text1"/>
          <w:kern w:val="0"/>
          <w:sz w:val="30"/>
          <w:szCs w:val="30"/>
        </w:rPr>
      </w:pPr>
    </w:p>
    <w:p w:rsidR="00940139" w:rsidRPr="00CC1839" w:rsidRDefault="00940139" w:rsidP="00B35C1B">
      <w:pPr>
        <w:widowControl/>
        <w:shd w:val="clear" w:color="auto" w:fill="FFFFFF"/>
        <w:jc w:val="right"/>
        <w:outlineLvl w:val="0"/>
        <w:rPr>
          <w:rFonts w:ascii="微软雅黑" w:eastAsia="微软雅黑" w:hAnsi="微软雅黑" w:cs="宋体"/>
          <w:color w:val="000000" w:themeColor="text1"/>
          <w:kern w:val="0"/>
          <w:sz w:val="30"/>
          <w:szCs w:val="30"/>
        </w:rPr>
      </w:pPr>
    </w:p>
    <w:p w:rsidR="00940139" w:rsidRPr="00CC1839" w:rsidRDefault="00940139" w:rsidP="00B35C1B">
      <w:pPr>
        <w:widowControl/>
        <w:shd w:val="clear" w:color="auto" w:fill="FFFFFF"/>
        <w:jc w:val="right"/>
        <w:outlineLvl w:val="0"/>
        <w:rPr>
          <w:rFonts w:ascii="微软雅黑" w:eastAsia="微软雅黑" w:hAnsi="微软雅黑" w:cs="宋体"/>
          <w:color w:val="000000" w:themeColor="text1"/>
          <w:kern w:val="0"/>
          <w:sz w:val="30"/>
          <w:szCs w:val="30"/>
        </w:rPr>
      </w:pPr>
    </w:p>
    <w:p w:rsidR="00940139" w:rsidRPr="00CC1839" w:rsidRDefault="00940139" w:rsidP="00B35C1B">
      <w:pPr>
        <w:widowControl/>
        <w:shd w:val="clear" w:color="auto" w:fill="FFFFFF"/>
        <w:jc w:val="right"/>
        <w:outlineLvl w:val="0"/>
        <w:rPr>
          <w:rFonts w:ascii="微软雅黑" w:eastAsia="微软雅黑" w:hAnsi="微软雅黑" w:cs="宋体"/>
          <w:color w:val="000000" w:themeColor="text1"/>
          <w:kern w:val="0"/>
          <w:sz w:val="30"/>
          <w:szCs w:val="30"/>
        </w:rPr>
      </w:pPr>
    </w:p>
    <w:p w:rsidR="00940139" w:rsidRPr="00CC1839" w:rsidRDefault="00940139" w:rsidP="00B35C1B">
      <w:pPr>
        <w:widowControl/>
        <w:shd w:val="clear" w:color="auto" w:fill="FFFFFF"/>
        <w:jc w:val="right"/>
        <w:outlineLvl w:val="0"/>
        <w:rPr>
          <w:rFonts w:ascii="微软雅黑" w:eastAsia="微软雅黑" w:hAnsi="微软雅黑" w:cs="宋体"/>
          <w:color w:val="000000" w:themeColor="text1"/>
          <w:kern w:val="0"/>
          <w:sz w:val="30"/>
          <w:szCs w:val="30"/>
        </w:rPr>
      </w:pPr>
    </w:p>
    <w:p w:rsidR="00940139" w:rsidRPr="00CC1839" w:rsidRDefault="00940139" w:rsidP="00B35C1B">
      <w:pPr>
        <w:widowControl/>
        <w:shd w:val="clear" w:color="auto" w:fill="FFFFFF"/>
        <w:jc w:val="right"/>
        <w:outlineLvl w:val="0"/>
        <w:rPr>
          <w:rFonts w:ascii="微软雅黑" w:eastAsia="微软雅黑" w:hAnsi="微软雅黑" w:cs="宋体"/>
          <w:color w:val="000000" w:themeColor="text1"/>
          <w:kern w:val="0"/>
          <w:sz w:val="30"/>
          <w:szCs w:val="30"/>
        </w:rPr>
      </w:pPr>
    </w:p>
    <w:p w:rsidR="00940139" w:rsidRPr="00CC1839" w:rsidRDefault="00940139" w:rsidP="00B35C1B">
      <w:pPr>
        <w:widowControl/>
        <w:shd w:val="clear" w:color="auto" w:fill="FFFFFF"/>
        <w:jc w:val="right"/>
        <w:outlineLvl w:val="0"/>
        <w:rPr>
          <w:rFonts w:ascii="微软雅黑" w:eastAsia="微软雅黑" w:hAnsi="微软雅黑" w:cs="宋体"/>
          <w:color w:val="000000" w:themeColor="text1"/>
          <w:kern w:val="0"/>
          <w:sz w:val="30"/>
          <w:szCs w:val="30"/>
        </w:rPr>
      </w:pPr>
    </w:p>
    <w:p w:rsidR="00940139" w:rsidRPr="00CC1839" w:rsidRDefault="00940139" w:rsidP="00B35C1B">
      <w:pPr>
        <w:widowControl/>
        <w:shd w:val="clear" w:color="auto" w:fill="FFFFFF"/>
        <w:jc w:val="right"/>
        <w:outlineLvl w:val="0"/>
        <w:rPr>
          <w:rFonts w:ascii="微软雅黑" w:eastAsia="微软雅黑" w:hAnsi="微软雅黑" w:cs="宋体"/>
          <w:color w:val="000000" w:themeColor="text1"/>
          <w:kern w:val="0"/>
          <w:sz w:val="30"/>
          <w:szCs w:val="30"/>
        </w:rPr>
      </w:pPr>
    </w:p>
    <w:p w:rsidR="00940139" w:rsidRPr="00CC1839" w:rsidRDefault="00940139" w:rsidP="00B35C1B">
      <w:pPr>
        <w:widowControl/>
        <w:shd w:val="clear" w:color="auto" w:fill="FFFFFF"/>
        <w:jc w:val="right"/>
        <w:outlineLvl w:val="0"/>
        <w:rPr>
          <w:rFonts w:ascii="微软雅黑" w:eastAsia="微软雅黑" w:hAnsi="微软雅黑" w:cs="宋体"/>
          <w:color w:val="000000" w:themeColor="text1"/>
          <w:kern w:val="0"/>
          <w:sz w:val="30"/>
          <w:szCs w:val="30"/>
        </w:rPr>
      </w:pPr>
    </w:p>
    <w:p w:rsidR="00940139" w:rsidRPr="00CC1839" w:rsidRDefault="00940139" w:rsidP="00B35C1B">
      <w:pPr>
        <w:widowControl/>
        <w:shd w:val="clear" w:color="auto" w:fill="FFFFFF"/>
        <w:jc w:val="right"/>
        <w:outlineLvl w:val="0"/>
        <w:rPr>
          <w:rFonts w:ascii="微软雅黑" w:eastAsia="微软雅黑" w:hAnsi="微软雅黑" w:cs="宋体"/>
          <w:color w:val="000000" w:themeColor="text1"/>
          <w:kern w:val="0"/>
          <w:sz w:val="30"/>
          <w:szCs w:val="30"/>
        </w:rPr>
      </w:pPr>
    </w:p>
    <w:p w:rsidR="00940139" w:rsidRPr="00CC1839" w:rsidRDefault="00940139" w:rsidP="00B35C1B">
      <w:pPr>
        <w:widowControl/>
        <w:shd w:val="clear" w:color="auto" w:fill="FFFFFF"/>
        <w:jc w:val="right"/>
        <w:outlineLvl w:val="0"/>
        <w:rPr>
          <w:rFonts w:ascii="微软雅黑" w:eastAsia="微软雅黑" w:hAnsi="微软雅黑" w:cs="宋体"/>
          <w:color w:val="000000" w:themeColor="text1"/>
          <w:kern w:val="0"/>
          <w:sz w:val="30"/>
          <w:szCs w:val="30"/>
        </w:rPr>
      </w:pPr>
    </w:p>
    <w:p w:rsidR="00557A0F" w:rsidRPr="00CC1839" w:rsidRDefault="00557A0F" w:rsidP="00B35C1B">
      <w:pPr>
        <w:widowControl/>
        <w:shd w:val="clear" w:color="auto" w:fill="FFFFFF"/>
        <w:jc w:val="center"/>
        <w:outlineLvl w:val="0"/>
        <w:rPr>
          <w:rFonts w:ascii="方正小标宋简体" w:eastAsia="方正小标宋简体" w:hAnsi="微软雅黑" w:cs="宋体"/>
          <w:bCs/>
          <w:color w:val="000000" w:themeColor="text1"/>
          <w:kern w:val="36"/>
          <w:sz w:val="36"/>
          <w:szCs w:val="36"/>
        </w:rPr>
      </w:pPr>
      <w:r w:rsidRPr="00CC1839">
        <w:rPr>
          <w:rFonts w:ascii="方正小标宋简体" w:eastAsia="方正小标宋简体" w:hAnsi="微软雅黑" w:cs="宋体" w:hint="eastAsia"/>
          <w:bCs/>
          <w:color w:val="000000" w:themeColor="text1"/>
          <w:kern w:val="36"/>
          <w:sz w:val="36"/>
          <w:szCs w:val="36"/>
        </w:rPr>
        <w:t>财政部 税务总局关于中国（上海）自贸试验区临港新片区重点产业企业所得税政策的通知</w:t>
      </w:r>
    </w:p>
    <w:p w:rsidR="00557A0F" w:rsidRPr="00CC1839" w:rsidRDefault="00557A0F" w:rsidP="00B35C1B">
      <w:pPr>
        <w:widowControl/>
        <w:shd w:val="clear" w:color="auto" w:fill="FFFFFF"/>
        <w:jc w:val="center"/>
        <w:rPr>
          <w:rFonts w:ascii="微软雅黑" w:eastAsia="微软雅黑" w:hAnsi="微软雅黑" w:cs="宋体"/>
          <w:color w:val="000000" w:themeColor="text1"/>
          <w:kern w:val="0"/>
          <w:sz w:val="24"/>
          <w:szCs w:val="24"/>
        </w:rPr>
      </w:pPr>
      <w:r w:rsidRPr="00CC1839">
        <w:rPr>
          <w:rFonts w:ascii="微软雅黑" w:eastAsia="微软雅黑" w:hAnsi="微软雅黑" w:cs="宋体" w:hint="eastAsia"/>
          <w:color w:val="000000" w:themeColor="text1"/>
          <w:kern w:val="0"/>
          <w:sz w:val="24"/>
          <w:szCs w:val="24"/>
        </w:rPr>
        <w:t>财税〔2020〕38号</w:t>
      </w:r>
    </w:p>
    <w:p w:rsidR="00B35C1B" w:rsidRPr="00CC1839" w:rsidRDefault="00B35C1B" w:rsidP="00940139">
      <w:pPr>
        <w:pStyle w:val="a5"/>
        <w:shd w:val="clear" w:color="auto" w:fill="FFFFFF"/>
        <w:rPr>
          <w:rFonts w:ascii="微软雅黑" w:eastAsia="微软雅黑" w:hAnsi="微软雅黑"/>
          <w:color w:val="000000" w:themeColor="text1"/>
          <w:sz w:val="30"/>
          <w:szCs w:val="30"/>
        </w:rPr>
      </w:pPr>
      <w:r w:rsidRPr="00CC1839">
        <w:rPr>
          <w:rFonts w:ascii="微软雅黑" w:eastAsia="微软雅黑" w:hAnsi="微软雅黑" w:hint="eastAsia"/>
          <w:color w:val="000000" w:themeColor="text1"/>
          <w:sz w:val="30"/>
          <w:szCs w:val="30"/>
        </w:rPr>
        <w:t xml:space="preserve">上海市财政局、国家税务总局上海市税务局： </w:t>
      </w:r>
    </w:p>
    <w:p w:rsidR="00B35C1B" w:rsidRPr="00CC1839" w:rsidRDefault="00B35C1B" w:rsidP="00B35C1B">
      <w:pPr>
        <w:pStyle w:val="a5"/>
        <w:shd w:val="clear" w:color="auto" w:fill="FFFFFF"/>
        <w:jc w:val="right"/>
        <w:rPr>
          <w:rFonts w:ascii="微软雅黑" w:eastAsia="微软雅黑" w:hAnsi="微软雅黑"/>
          <w:color w:val="000000" w:themeColor="text1"/>
          <w:sz w:val="30"/>
          <w:szCs w:val="30"/>
        </w:rPr>
      </w:pPr>
    </w:p>
    <w:p w:rsidR="00B35C1B" w:rsidRPr="00CC1839" w:rsidRDefault="00B35C1B" w:rsidP="00B35C1B">
      <w:pPr>
        <w:pStyle w:val="a5"/>
        <w:shd w:val="clear" w:color="auto" w:fill="FFFFFF"/>
        <w:ind w:firstLineChars="200" w:firstLine="64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 xml:space="preserve">根据《国务院关于印发中国（上海）自由贸易试验区临港新片区总体方案的通知》（国发〔2019〕15号）有关要求，现就中国（上海）自由贸易试验区临港新片区（以下称“新片区”）内重点产业企业所得税政策通知如下： </w:t>
      </w:r>
    </w:p>
    <w:p w:rsidR="00B35C1B" w:rsidRPr="00CC1839" w:rsidRDefault="00B35C1B" w:rsidP="004938EB">
      <w:pPr>
        <w:pStyle w:val="a5"/>
        <w:shd w:val="clear" w:color="auto" w:fill="FFFFFF"/>
        <w:ind w:firstLineChars="200" w:firstLine="64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 xml:space="preserve">一、对新片区内从事集成电路、人工智能、生物医药、民用航空等关键领域核心环节相关产品（技术）业务，并开展实质性生产或研发活动的符合条件的法人企业，自设立之日起5年内减按15%的税率征收企业所得税。 </w:t>
      </w:r>
    </w:p>
    <w:p w:rsidR="00B35C1B" w:rsidRPr="00CC1839" w:rsidRDefault="00B35C1B" w:rsidP="004938EB">
      <w:pPr>
        <w:pStyle w:val="a5"/>
        <w:shd w:val="clear" w:color="auto" w:fill="FFFFFF"/>
        <w:ind w:firstLineChars="200" w:firstLine="64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 xml:space="preserve">二、本通知所称“符合条件的法人企业”必须同时满足以下第（一）、（二）项条件，以及第（三）项或第（四）项条件中任一子条件： </w:t>
      </w:r>
    </w:p>
    <w:p w:rsidR="00B35C1B" w:rsidRPr="00CC1839" w:rsidRDefault="00B35C1B" w:rsidP="004938EB">
      <w:pPr>
        <w:pStyle w:val="a5"/>
        <w:shd w:val="clear" w:color="auto" w:fill="FFFFFF"/>
        <w:ind w:firstLineChars="200" w:firstLine="64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 xml:space="preserve">（一）自2020年1月1日起在新片区内注册登记（不包括从外区域迁入新片区的企业），主营业务为从事《新片区集成电路、人工智能、生物医药、民用航空关键领域核心环节目录》以下简称《目录》）中相关领域环节实质性生产或研发活动的法人企业； </w:t>
      </w:r>
    </w:p>
    <w:p w:rsidR="00B35C1B" w:rsidRPr="00CC1839" w:rsidRDefault="00B35C1B" w:rsidP="004938EB">
      <w:pPr>
        <w:pStyle w:val="a5"/>
        <w:shd w:val="clear" w:color="auto" w:fill="FFFFFF"/>
        <w:ind w:firstLineChars="200" w:firstLine="64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 xml:space="preserve">实质性生产或研发活动是指，企业拥有固定生产经营场所、固定工作人员，具备与生产或研发活动相匹配的软硬件支撑条件，并在此基础上开展相关业务。 </w:t>
      </w:r>
    </w:p>
    <w:p w:rsidR="00B35C1B" w:rsidRPr="00CC1839" w:rsidRDefault="00B35C1B" w:rsidP="004938EB">
      <w:pPr>
        <w:pStyle w:val="a5"/>
        <w:shd w:val="clear" w:color="auto" w:fill="FFFFFF"/>
        <w:ind w:firstLineChars="200" w:firstLine="64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 xml:space="preserve">（二）企业主要研发或销售产品中至少包含1项关键产品（技术）； </w:t>
      </w:r>
    </w:p>
    <w:p w:rsidR="00B35C1B" w:rsidRPr="00CC1839" w:rsidRDefault="00B35C1B" w:rsidP="004938EB">
      <w:pPr>
        <w:pStyle w:val="a5"/>
        <w:shd w:val="clear" w:color="auto" w:fill="FFFFFF"/>
        <w:ind w:firstLineChars="200" w:firstLine="64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 xml:space="preserve">关键产品（技术）是指在集成电路、人工智能、生物医药、民用航空等重点领域产业链中起到重要作用或不可或缺的产品（技术）。 </w:t>
      </w:r>
    </w:p>
    <w:p w:rsidR="00B35C1B" w:rsidRPr="00CC1839" w:rsidRDefault="00B35C1B" w:rsidP="004938EB">
      <w:pPr>
        <w:pStyle w:val="a5"/>
        <w:shd w:val="clear" w:color="auto" w:fill="FFFFFF"/>
        <w:ind w:firstLineChars="200" w:firstLine="64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 xml:space="preserve">（三）企业投资主体条件： </w:t>
      </w:r>
    </w:p>
    <w:p w:rsidR="00B35C1B" w:rsidRPr="00CC1839" w:rsidRDefault="00B35C1B" w:rsidP="004938EB">
      <w:pPr>
        <w:pStyle w:val="a5"/>
        <w:shd w:val="clear" w:color="auto" w:fill="FFFFFF"/>
        <w:ind w:firstLineChars="200" w:firstLine="64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 xml:space="preserve">1、企业投资主体在国际细分市场影响力排名居于前列，技术实力居于业内前列； </w:t>
      </w:r>
    </w:p>
    <w:p w:rsidR="00B35C1B" w:rsidRPr="00CC1839" w:rsidRDefault="00B35C1B" w:rsidP="004938EB">
      <w:pPr>
        <w:pStyle w:val="a5"/>
        <w:shd w:val="clear" w:color="auto" w:fill="FFFFFF"/>
        <w:ind w:firstLineChars="200" w:firstLine="64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 xml:space="preserve">2、企业投资主体在国内细分市场居于领先地位，技术实力在业内领先。 </w:t>
      </w:r>
    </w:p>
    <w:p w:rsidR="00B35C1B" w:rsidRPr="00CC1839" w:rsidRDefault="00B35C1B" w:rsidP="004938EB">
      <w:pPr>
        <w:pStyle w:val="a5"/>
        <w:shd w:val="clear" w:color="auto" w:fill="FFFFFF"/>
        <w:ind w:firstLineChars="200" w:firstLine="640"/>
        <w:jc w:val="both"/>
        <w:rPr>
          <w:rFonts w:ascii="仿宋_GB2312" w:eastAsia="仿宋_GB2312" w:hAnsi="微软雅黑"/>
          <w:color w:val="000000" w:themeColor="text1"/>
          <w:sz w:val="32"/>
          <w:szCs w:val="32"/>
        </w:rPr>
      </w:pPr>
    </w:p>
    <w:p w:rsidR="00B35C1B" w:rsidRPr="00CC1839" w:rsidRDefault="00B35C1B" w:rsidP="004938EB">
      <w:pPr>
        <w:pStyle w:val="a5"/>
        <w:shd w:val="clear" w:color="auto" w:fill="FFFFFF"/>
        <w:ind w:firstLineChars="200" w:firstLine="64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 xml:space="preserve">（四）企业研发生产条件： </w:t>
      </w:r>
    </w:p>
    <w:p w:rsidR="00B35C1B" w:rsidRPr="00CC1839" w:rsidRDefault="00B35C1B" w:rsidP="004938EB">
      <w:pPr>
        <w:pStyle w:val="a5"/>
        <w:shd w:val="clear" w:color="auto" w:fill="FFFFFF"/>
        <w:ind w:firstLineChars="200" w:firstLine="64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 xml:space="preserve">1、企业拥有领军人才及核心团队骨干，在国内外相关领域长期从事科研生产工作； </w:t>
      </w:r>
    </w:p>
    <w:p w:rsidR="00B35C1B" w:rsidRPr="00CC1839" w:rsidRDefault="00B35C1B" w:rsidP="004938EB">
      <w:pPr>
        <w:pStyle w:val="a5"/>
        <w:shd w:val="clear" w:color="auto" w:fill="FFFFFF"/>
        <w:ind w:firstLineChars="200" w:firstLine="64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 xml:space="preserve">2、企业拥有核心关键技术，对其主要产品具备建立自主知识产权体系的能力； </w:t>
      </w:r>
    </w:p>
    <w:p w:rsidR="00B35C1B" w:rsidRPr="00CC1839" w:rsidRDefault="00B35C1B" w:rsidP="004938EB">
      <w:pPr>
        <w:pStyle w:val="a5"/>
        <w:shd w:val="clear" w:color="auto" w:fill="FFFFFF"/>
        <w:ind w:firstLineChars="200" w:firstLine="64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3、企业具备推进产业</w:t>
      </w:r>
      <w:proofErr w:type="gramStart"/>
      <w:r w:rsidRPr="00CC1839">
        <w:rPr>
          <w:rFonts w:ascii="仿宋_GB2312" w:eastAsia="仿宋_GB2312" w:hAnsi="微软雅黑" w:hint="eastAsia"/>
          <w:color w:val="000000" w:themeColor="text1"/>
          <w:sz w:val="32"/>
          <w:szCs w:val="32"/>
        </w:rPr>
        <w:t>链核心供应</w:t>
      </w:r>
      <w:proofErr w:type="gramEnd"/>
      <w:r w:rsidRPr="00CC1839">
        <w:rPr>
          <w:rFonts w:ascii="仿宋_GB2312" w:eastAsia="仿宋_GB2312" w:hAnsi="微软雅黑" w:hint="eastAsia"/>
          <w:color w:val="000000" w:themeColor="text1"/>
          <w:sz w:val="32"/>
          <w:szCs w:val="32"/>
        </w:rPr>
        <w:t xml:space="preserve">商多元化，牵引国内产业升级能力； </w:t>
      </w:r>
    </w:p>
    <w:p w:rsidR="00B35C1B" w:rsidRPr="00CC1839" w:rsidRDefault="00B35C1B" w:rsidP="004938EB">
      <w:pPr>
        <w:pStyle w:val="a5"/>
        <w:shd w:val="clear" w:color="auto" w:fill="FFFFFF"/>
        <w:ind w:firstLineChars="200" w:firstLine="64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 xml:space="preserve">4、企业具备高端供给能力，核心技术指标达到国际前列或国内领先； </w:t>
      </w:r>
    </w:p>
    <w:p w:rsidR="00B35C1B" w:rsidRPr="00CC1839" w:rsidRDefault="00B35C1B" w:rsidP="004938EB">
      <w:pPr>
        <w:pStyle w:val="a5"/>
        <w:shd w:val="clear" w:color="auto" w:fill="FFFFFF"/>
        <w:ind w:firstLineChars="200" w:firstLine="64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 xml:space="preserve">5、企业研发成果（技术或产品）已被国际国内一线终端设备制造商采用或已经开展紧密实质性合作（包括资本、科研、项目等领域）； </w:t>
      </w:r>
    </w:p>
    <w:p w:rsidR="00B35C1B" w:rsidRPr="00CC1839" w:rsidRDefault="00B35C1B" w:rsidP="004938EB">
      <w:pPr>
        <w:pStyle w:val="a5"/>
        <w:shd w:val="clear" w:color="auto" w:fill="FFFFFF"/>
        <w:ind w:firstLineChars="200" w:firstLine="64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 xml:space="preserve">6、企业获得国家或省级政府科技或产业化专项资金、政府性投资基金或取得知名投融资机构投资。 </w:t>
      </w:r>
    </w:p>
    <w:p w:rsidR="00B35C1B" w:rsidRPr="00CC1839" w:rsidRDefault="00B35C1B" w:rsidP="004938EB">
      <w:pPr>
        <w:pStyle w:val="a5"/>
        <w:shd w:val="clear" w:color="auto" w:fill="FFFFFF"/>
        <w:ind w:firstLineChars="200" w:firstLine="64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 xml:space="preserve">三、上海市财税部门会同产业主管部门制定重点产业企业认定具体操作管理办法，并报财政部、税务总局备案。 </w:t>
      </w:r>
    </w:p>
    <w:p w:rsidR="00B35C1B" w:rsidRPr="00CC1839" w:rsidRDefault="00B35C1B" w:rsidP="004938EB">
      <w:pPr>
        <w:pStyle w:val="a5"/>
        <w:shd w:val="clear" w:color="auto" w:fill="FFFFFF"/>
        <w:ind w:firstLineChars="200" w:firstLine="64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 xml:space="preserve">四、本通知自2020年1月1日起实施。2019年12月31日前已在新片区注册登记且从事《目录》所列业务的实质性生产或研发活动的符合条件的法人企业，可自2020年至该企业设立满5年期限内按照本通知执行。 </w:t>
      </w:r>
    </w:p>
    <w:p w:rsidR="00B35C1B" w:rsidRPr="00CC1839" w:rsidRDefault="00B35C1B" w:rsidP="004938EB">
      <w:pPr>
        <w:pStyle w:val="a5"/>
        <w:shd w:val="clear" w:color="auto" w:fill="FFFFFF"/>
        <w:ind w:firstLineChars="200" w:firstLine="640"/>
        <w:jc w:val="both"/>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 xml:space="preserve">附件：新片区集成电路、人工智能、生物医药、民用航空关键领域核心环节目录 </w:t>
      </w:r>
    </w:p>
    <w:p w:rsidR="00B35C1B" w:rsidRPr="00CC1839" w:rsidRDefault="00B35C1B" w:rsidP="00B35C1B">
      <w:pPr>
        <w:pStyle w:val="a5"/>
        <w:shd w:val="clear" w:color="auto" w:fill="FFFFFF"/>
        <w:jc w:val="right"/>
        <w:rPr>
          <w:rFonts w:ascii="仿宋_GB2312" w:eastAsia="仿宋_GB2312" w:hAnsi="微软雅黑"/>
          <w:color w:val="000000" w:themeColor="text1"/>
          <w:sz w:val="32"/>
          <w:szCs w:val="32"/>
        </w:rPr>
      </w:pPr>
      <w:r w:rsidRPr="00CC1839">
        <w:rPr>
          <w:rFonts w:ascii="仿宋_GB2312" w:eastAsia="仿宋_GB2312" w:hAnsi="微软雅黑" w:hint="eastAsia"/>
          <w:color w:val="000000" w:themeColor="text1"/>
          <w:sz w:val="32"/>
          <w:szCs w:val="32"/>
        </w:rPr>
        <w:t>财政部</w:t>
      </w:r>
      <w:r w:rsidRPr="00CC1839">
        <w:rPr>
          <w:rFonts w:ascii="仿宋_GB2312" w:eastAsia="MS Gothic" w:hAnsi="MS Gothic" w:cs="MS Gothic" w:hint="eastAsia"/>
          <w:color w:val="000000" w:themeColor="text1"/>
          <w:sz w:val="32"/>
          <w:szCs w:val="32"/>
        </w:rPr>
        <w:t> </w:t>
      </w:r>
      <w:r w:rsidRPr="00CC1839">
        <w:rPr>
          <w:rFonts w:ascii="仿宋_GB2312" w:eastAsia="仿宋_GB2312" w:hAnsi="微软雅黑" w:hint="eastAsia"/>
          <w:color w:val="000000" w:themeColor="text1"/>
          <w:sz w:val="32"/>
          <w:szCs w:val="32"/>
        </w:rPr>
        <w:t xml:space="preserve">国家税务总局 </w:t>
      </w:r>
    </w:p>
    <w:p w:rsidR="00B35C1B" w:rsidRPr="00CC1839" w:rsidRDefault="00B35C1B" w:rsidP="00B35C1B">
      <w:pPr>
        <w:pStyle w:val="a5"/>
        <w:shd w:val="clear" w:color="auto" w:fill="FFFFFF"/>
        <w:jc w:val="both"/>
        <w:rPr>
          <w:rFonts w:ascii="仿宋_GB2312" w:eastAsia="仿宋_GB2312" w:hAnsi="微软雅黑"/>
          <w:color w:val="000000" w:themeColor="text1"/>
          <w:sz w:val="32"/>
          <w:szCs w:val="32"/>
        </w:rPr>
      </w:pPr>
    </w:p>
    <w:p w:rsidR="00B35C1B" w:rsidRPr="00CC1839" w:rsidRDefault="00B35C1B" w:rsidP="00B35C1B">
      <w:pPr>
        <w:pStyle w:val="a5"/>
        <w:shd w:val="clear" w:color="auto" w:fill="FFFFFF"/>
        <w:ind w:right="160"/>
        <w:jc w:val="right"/>
        <w:rPr>
          <w:rFonts w:ascii="微软雅黑" w:eastAsia="微软雅黑" w:hAnsi="微软雅黑"/>
          <w:color w:val="000000" w:themeColor="text1"/>
          <w:sz w:val="30"/>
          <w:szCs w:val="30"/>
        </w:rPr>
      </w:pPr>
      <w:r w:rsidRPr="00CC1839">
        <w:rPr>
          <w:rFonts w:ascii="仿宋_GB2312" w:eastAsia="仿宋_GB2312" w:hAnsi="微软雅黑" w:hint="eastAsia"/>
          <w:color w:val="000000" w:themeColor="text1"/>
          <w:sz w:val="32"/>
          <w:szCs w:val="32"/>
        </w:rPr>
        <w:t>2020年7月13日</w:t>
      </w:r>
      <w:r w:rsidRPr="00CC1839">
        <w:rPr>
          <w:rFonts w:ascii="微软雅黑" w:eastAsia="微软雅黑" w:hAnsi="微软雅黑" w:hint="eastAsia"/>
          <w:color w:val="000000" w:themeColor="text1"/>
          <w:sz w:val="30"/>
          <w:szCs w:val="30"/>
        </w:rPr>
        <w:t xml:space="preserve"> </w:t>
      </w:r>
    </w:p>
    <w:p w:rsidR="00557A0F" w:rsidRPr="00CC1839" w:rsidRDefault="00557A0F" w:rsidP="00B35C1B">
      <w:pPr>
        <w:pStyle w:val="a5"/>
        <w:shd w:val="clear" w:color="auto" w:fill="FFFFFF"/>
        <w:rPr>
          <w:rFonts w:ascii="微软雅黑" w:eastAsia="微软雅黑" w:hAnsi="微软雅黑"/>
          <w:color w:val="000000" w:themeColor="text1"/>
          <w:sz w:val="30"/>
          <w:szCs w:val="30"/>
        </w:rPr>
      </w:pPr>
      <w:r w:rsidRPr="00CC1839">
        <w:rPr>
          <w:rFonts w:ascii="微软雅黑" w:eastAsia="微软雅黑" w:hAnsi="微软雅黑" w:hint="eastAsia"/>
          <w:color w:val="000000" w:themeColor="text1"/>
          <w:sz w:val="30"/>
          <w:szCs w:val="30"/>
        </w:rPr>
        <w:t xml:space="preserve">附件： </w:t>
      </w:r>
    </w:p>
    <w:p w:rsidR="00557A0F" w:rsidRPr="00CC1839" w:rsidRDefault="00557A0F" w:rsidP="00557A0F">
      <w:pPr>
        <w:pStyle w:val="a5"/>
        <w:shd w:val="clear" w:color="auto" w:fill="FFFFFF"/>
        <w:jc w:val="center"/>
        <w:rPr>
          <w:rFonts w:ascii="微软雅黑" w:eastAsia="微软雅黑" w:hAnsi="微软雅黑"/>
          <w:color w:val="000000" w:themeColor="text1"/>
          <w:sz w:val="30"/>
          <w:szCs w:val="30"/>
        </w:rPr>
      </w:pPr>
      <w:r w:rsidRPr="00CC1839">
        <w:rPr>
          <w:rFonts w:ascii="微软雅黑" w:eastAsia="微软雅黑" w:hAnsi="微软雅黑" w:hint="eastAsia"/>
          <w:b/>
          <w:bCs/>
          <w:color w:val="000000" w:themeColor="text1"/>
          <w:sz w:val="30"/>
          <w:szCs w:val="30"/>
        </w:rPr>
        <w:t xml:space="preserve">新片区集成电路、人工智能、生物医药、民用航空 </w:t>
      </w:r>
      <w:r w:rsidRPr="00CC1839">
        <w:rPr>
          <w:rFonts w:ascii="微软雅黑" w:eastAsia="微软雅黑" w:hAnsi="微软雅黑" w:hint="eastAsia"/>
          <w:b/>
          <w:bCs/>
          <w:color w:val="000000" w:themeColor="text1"/>
          <w:sz w:val="30"/>
          <w:szCs w:val="30"/>
        </w:rPr>
        <w:br/>
        <w:t>关键领域核心环节目录</w:t>
      </w:r>
      <w:r w:rsidRPr="00CC1839">
        <w:rPr>
          <w:rFonts w:ascii="微软雅黑" w:eastAsia="微软雅黑" w:hAnsi="微软雅黑" w:hint="eastAsia"/>
          <w:color w:val="000000" w:themeColor="text1"/>
          <w:sz w:val="30"/>
          <w:szCs w:val="30"/>
        </w:rPr>
        <w:t xml:space="preserve"> </w:t>
      </w:r>
    </w:p>
    <w:p w:rsidR="00557A0F" w:rsidRPr="00CC1839" w:rsidRDefault="00557A0F" w:rsidP="00557A0F">
      <w:pPr>
        <w:pStyle w:val="a5"/>
        <w:shd w:val="clear" w:color="auto" w:fill="FFFFFF"/>
        <w:jc w:val="center"/>
        <w:rPr>
          <w:rFonts w:ascii="微软雅黑" w:eastAsia="微软雅黑" w:hAnsi="微软雅黑"/>
          <w:color w:val="000000" w:themeColor="text1"/>
          <w:sz w:val="30"/>
          <w:szCs w:val="30"/>
        </w:rPr>
      </w:pPr>
    </w:p>
    <w:p w:rsidR="00557A0F" w:rsidRPr="00CC1839" w:rsidRDefault="00557A0F" w:rsidP="00557A0F">
      <w:pPr>
        <w:pStyle w:val="a5"/>
        <w:shd w:val="clear" w:color="auto" w:fill="FFFFFF"/>
        <w:jc w:val="center"/>
        <w:rPr>
          <w:rFonts w:ascii="微软雅黑" w:eastAsia="微软雅黑" w:hAnsi="微软雅黑"/>
          <w:color w:val="000000" w:themeColor="text1"/>
          <w:sz w:val="30"/>
          <w:szCs w:val="30"/>
        </w:rPr>
      </w:pPr>
      <w:r w:rsidRPr="00CC1839">
        <w:rPr>
          <w:rFonts w:ascii="微软雅黑" w:eastAsia="微软雅黑" w:hAnsi="微软雅黑"/>
          <w:noProof/>
          <w:color w:val="000000" w:themeColor="text1"/>
          <w:sz w:val="30"/>
          <w:szCs w:val="30"/>
        </w:rPr>
        <w:drawing>
          <wp:inline distT="0" distB="0" distL="0" distR="0" wp14:anchorId="434F77AF" wp14:editId="5AAF4259">
            <wp:extent cx="7381875" cy="6238875"/>
            <wp:effectExtent l="19050" t="0" r="9525" b="0"/>
            <wp:docPr id="1" name="图片 1" descr="http://130.9.1.168/statute/kindeditor/files/20201214/20201214181817_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30.9.1.168/statute/kindeditor/files/20201214/20201214181817_724.png"/>
                    <pic:cNvPicPr>
                      <a:picLocks noChangeAspect="1" noChangeArrowheads="1"/>
                    </pic:cNvPicPr>
                  </pic:nvPicPr>
                  <pic:blipFill>
                    <a:blip r:embed="rId8"/>
                    <a:srcRect/>
                    <a:stretch>
                      <a:fillRect/>
                    </a:stretch>
                  </pic:blipFill>
                  <pic:spPr bwMode="auto">
                    <a:xfrm>
                      <a:off x="0" y="0"/>
                      <a:ext cx="7381875" cy="6238875"/>
                    </a:xfrm>
                    <a:prstGeom prst="rect">
                      <a:avLst/>
                    </a:prstGeom>
                    <a:noFill/>
                    <a:ln w="9525">
                      <a:noFill/>
                      <a:miter lim="800000"/>
                      <a:headEnd/>
                      <a:tailEnd/>
                    </a:ln>
                  </pic:spPr>
                </pic:pic>
              </a:graphicData>
            </a:graphic>
          </wp:inline>
        </w:drawing>
      </w:r>
    </w:p>
    <w:p w:rsidR="00D13623" w:rsidRPr="00CC1839" w:rsidRDefault="00D13623" w:rsidP="00D13623">
      <w:pPr>
        <w:pStyle w:val="a5"/>
        <w:shd w:val="clear" w:color="auto" w:fill="FFFFFF"/>
        <w:ind w:firstLine="480"/>
        <w:jc w:val="both"/>
        <w:rPr>
          <w:rFonts w:ascii="微软雅黑" w:eastAsia="微软雅黑" w:hAnsi="微软雅黑"/>
          <w:color w:val="000000" w:themeColor="text1"/>
          <w:sz w:val="30"/>
          <w:szCs w:val="30"/>
        </w:rPr>
      </w:pPr>
    </w:p>
    <w:p w:rsidR="00B35C1B" w:rsidRPr="00CC1839" w:rsidRDefault="00B35C1B" w:rsidP="00557A0F">
      <w:pPr>
        <w:widowControl/>
        <w:shd w:val="clear" w:color="auto" w:fill="FFFFFF"/>
        <w:jc w:val="left"/>
        <w:outlineLvl w:val="0"/>
        <w:rPr>
          <w:rFonts w:ascii="微软雅黑" w:eastAsia="微软雅黑" w:hAnsi="微软雅黑" w:cs="宋体"/>
          <w:b/>
          <w:bCs/>
          <w:color w:val="000000" w:themeColor="text1"/>
          <w:kern w:val="36"/>
          <w:sz w:val="50"/>
          <w:szCs w:val="50"/>
        </w:rPr>
      </w:pPr>
    </w:p>
    <w:p w:rsidR="00B35C1B" w:rsidRPr="00CC1839" w:rsidRDefault="00B35C1B" w:rsidP="00557A0F">
      <w:pPr>
        <w:widowControl/>
        <w:shd w:val="clear" w:color="auto" w:fill="FFFFFF"/>
        <w:jc w:val="left"/>
        <w:outlineLvl w:val="0"/>
        <w:rPr>
          <w:rFonts w:ascii="微软雅黑" w:eastAsia="微软雅黑" w:hAnsi="微软雅黑" w:cs="宋体"/>
          <w:b/>
          <w:bCs/>
          <w:color w:val="000000" w:themeColor="text1"/>
          <w:kern w:val="36"/>
          <w:sz w:val="50"/>
          <w:szCs w:val="50"/>
        </w:rPr>
      </w:pPr>
    </w:p>
    <w:p w:rsidR="00940139" w:rsidRPr="00CC1839" w:rsidRDefault="00940139" w:rsidP="00557A0F">
      <w:pPr>
        <w:widowControl/>
        <w:shd w:val="clear" w:color="auto" w:fill="FFFFFF"/>
        <w:jc w:val="left"/>
        <w:outlineLvl w:val="0"/>
        <w:rPr>
          <w:rFonts w:ascii="微软雅黑" w:eastAsia="微软雅黑" w:hAnsi="微软雅黑" w:cs="宋体"/>
          <w:b/>
          <w:bCs/>
          <w:color w:val="000000" w:themeColor="text1"/>
          <w:kern w:val="36"/>
          <w:sz w:val="50"/>
          <w:szCs w:val="50"/>
        </w:rPr>
      </w:pPr>
    </w:p>
    <w:p w:rsidR="00557A0F" w:rsidRPr="00CC1839" w:rsidRDefault="00557A0F" w:rsidP="00B35C1B">
      <w:pPr>
        <w:widowControl/>
        <w:shd w:val="clear" w:color="auto" w:fill="FFFFFF"/>
        <w:jc w:val="center"/>
        <w:outlineLvl w:val="0"/>
        <w:rPr>
          <w:rFonts w:ascii="方正小标宋简体" w:eastAsia="方正小标宋简体" w:hAnsi="微软雅黑" w:cs="宋体"/>
          <w:bCs/>
          <w:color w:val="000000" w:themeColor="text1"/>
          <w:kern w:val="36"/>
          <w:sz w:val="36"/>
          <w:szCs w:val="36"/>
        </w:rPr>
      </w:pPr>
      <w:r w:rsidRPr="00CC1839">
        <w:rPr>
          <w:rFonts w:ascii="方正小标宋简体" w:eastAsia="方正小标宋简体" w:hAnsi="微软雅黑" w:cs="宋体" w:hint="eastAsia"/>
          <w:bCs/>
          <w:color w:val="000000" w:themeColor="text1"/>
          <w:kern w:val="36"/>
          <w:sz w:val="36"/>
          <w:szCs w:val="36"/>
        </w:rPr>
        <w:t>财政部 税务总局关于广告费和业务宣传费支出税前扣除有关事项的公告</w:t>
      </w:r>
    </w:p>
    <w:p w:rsidR="00557A0F" w:rsidRPr="00CC1839" w:rsidRDefault="00557A0F" w:rsidP="00B35C1B">
      <w:pPr>
        <w:widowControl/>
        <w:shd w:val="clear" w:color="auto" w:fill="FFFFFF"/>
        <w:jc w:val="center"/>
        <w:rPr>
          <w:rFonts w:ascii="微软雅黑" w:eastAsia="微软雅黑" w:hAnsi="微软雅黑" w:cs="宋体"/>
          <w:color w:val="000000" w:themeColor="text1"/>
          <w:kern w:val="0"/>
          <w:sz w:val="24"/>
          <w:szCs w:val="24"/>
        </w:rPr>
      </w:pPr>
      <w:r w:rsidRPr="00CC1839">
        <w:rPr>
          <w:rFonts w:ascii="微软雅黑" w:eastAsia="微软雅黑" w:hAnsi="微软雅黑" w:cs="宋体" w:hint="eastAsia"/>
          <w:color w:val="000000" w:themeColor="text1"/>
          <w:kern w:val="0"/>
          <w:sz w:val="24"/>
          <w:szCs w:val="24"/>
        </w:rPr>
        <w:t>财政部 税务总局公告2020年第43号</w:t>
      </w:r>
    </w:p>
    <w:p w:rsidR="00B35C1B" w:rsidRPr="00CC1839" w:rsidRDefault="00B35C1B" w:rsidP="00B35C1B">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根据《中华人民共和国企业所得税法》及其实施条例，现就广告费和业务宣传费支出税前扣除有关事项公告如下: </w:t>
      </w:r>
    </w:p>
    <w:p w:rsidR="00B35C1B" w:rsidRPr="00CC1839" w:rsidRDefault="00B35C1B" w:rsidP="00B35C1B">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一、对化妆品制造或销售、医药制造和饮料制造（不含酒类制造）企业发生的广告费和业务宣传费支出，不超过当年销售（营业）收入30%的部分，准予扣除；超过部分，准予在以后纳税年度结转扣除。 </w:t>
      </w:r>
    </w:p>
    <w:p w:rsidR="00B35C1B" w:rsidRPr="00CC1839" w:rsidRDefault="00B35C1B" w:rsidP="00B35C1B">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二、对签订广告费和业务宣传费分摊协议（以下简称分摊协议）的关联企业，其中一方发生的不超过当年销售（营业）收入税前扣除限额比例内的广告费和业务宣传费支出可以在本企业扣除，也可以将其中的部分或全部按照分摊协议归集至另一方扣除。另一方在计算本企业广告费和业务宣传费支出企业所得税税前扣除限额时，可将按照上述办法归集至本企业的广告费和业务宣传费不计算在内。 </w:t>
      </w:r>
    </w:p>
    <w:p w:rsidR="00B35C1B" w:rsidRPr="00CC1839" w:rsidRDefault="00B35C1B" w:rsidP="00B35C1B">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三、烟草企业的烟草广告费和业务宣传费支出，一律不得在计算应纳税所得额时扣除。 </w:t>
      </w:r>
    </w:p>
    <w:p w:rsidR="00B35C1B" w:rsidRPr="00CC1839" w:rsidRDefault="00B35C1B" w:rsidP="00B35C1B">
      <w:pPr>
        <w:widowControl/>
        <w:shd w:val="clear" w:color="auto" w:fill="FFFFFF"/>
        <w:ind w:firstLineChars="200" w:firstLine="640"/>
        <w:jc w:val="lef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四、本通知自2021年1月1日起至2025年12月31日</w:t>
      </w:r>
      <w:proofErr w:type="gramStart"/>
      <w:r w:rsidRPr="00CC1839">
        <w:rPr>
          <w:rFonts w:ascii="仿宋_GB2312" w:eastAsia="仿宋_GB2312" w:hAnsi="微软雅黑" w:cs="宋体" w:hint="eastAsia"/>
          <w:color w:val="000000" w:themeColor="text1"/>
          <w:kern w:val="0"/>
          <w:sz w:val="32"/>
          <w:szCs w:val="32"/>
        </w:rPr>
        <w:t>止</w:t>
      </w:r>
      <w:proofErr w:type="gramEnd"/>
      <w:r w:rsidRPr="00CC1839">
        <w:rPr>
          <w:rFonts w:ascii="仿宋_GB2312" w:eastAsia="仿宋_GB2312" w:hAnsi="微软雅黑" w:cs="宋体" w:hint="eastAsia"/>
          <w:color w:val="000000" w:themeColor="text1"/>
          <w:kern w:val="0"/>
          <w:sz w:val="32"/>
          <w:szCs w:val="32"/>
        </w:rPr>
        <w:t>执行。《财政部</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 xml:space="preserve">税务总局关于广告费和业务宣传费支出税前扣除政策的通知》（财税〔2017〕41号）自2021年1月1日起废止。 </w:t>
      </w:r>
    </w:p>
    <w:p w:rsidR="00B35C1B" w:rsidRPr="00CC1839" w:rsidRDefault="00B35C1B" w:rsidP="00B35C1B">
      <w:pPr>
        <w:widowControl/>
        <w:shd w:val="clear" w:color="auto" w:fill="FFFFFF"/>
        <w:jc w:val="left"/>
        <w:outlineLvl w:val="0"/>
        <w:rPr>
          <w:rFonts w:ascii="仿宋_GB2312" w:eastAsia="仿宋_GB2312" w:hAnsi="微软雅黑" w:cs="宋体"/>
          <w:color w:val="000000" w:themeColor="text1"/>
          <w:kern w:val="0"/>
          <w:sz w:val="32"/>
          <w:szCs w:val="32"/>
        </w:rPr>
      </w:pPr>
    </w:p>
    <w:p w:rsidR="00B35C1B" w:rsidRPr="00CC1839" w:rsidRDefault="00B35C1B" w:rsidP="00B35C1B">
      <w:pPr>
        <w:widowControl/>
        <w:shd w:val="clear" w:color="auto" w:fill="FFFFFF"/>
        <w:jc w:val="righ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财政部</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 xml:space="preserve">税务总局 </w:t>
      </w:r>
    </w:p>
    <w:p w:rsidR="00B35C1B" w:rsidRPr="00CC1839" w:rsidRDefault="00B35C1B" w:rsidP="00B35C1B">
      <w:pPr>
        <w:widowControl/>
        <w:shd w:val="clear" w:color="auto" w:fill="FFFFFF"/>
        <w:jc w:val="left"/>
        <w:outlineLvl w:val="0"/>
        <w:rPr>
          <w:rFonts w:ascii="仿宋_GB2312" w:eastAsia="仿宋_GB2312" w:hAnsi="微软雅黑" w:cs="宋体"/>
          <w:color w:val="000000" w:themeColor="text1"/>
          <w:kern w:val="0"/>
          <w:sz w:val="32"/>
          <w:szCs w:val="32"/>
        </w:rPr>
      </w:pPr>
    </w:p>
    <w:p w:rsidR="00B35C1B" w:rsidRPr="00CC1839" w:rsidRDefault="00B35C1B" w:rsidP="00B35C1B">
      <w:pPr>
        <w:widowControl/>
        <w:shd w:val="clear" w:color="auto" w:fill="FFFFFF"/>
        <w:ind w:firstLineChars="200" w:firstLine="640"/>
        <w:jc w:val="righ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2020年11月27日 </w:t>
      </w:r>
    </w:p>
    <w:p w:rsidR="00557A0F" w:rsidRPr="00CC1839" w:rsidRDefault="00557A0F" w:rsidP="00727564">
      <w:pPr>
        <w:widowControl/>
        <w:shd w:val="clear" w:color="auto" w:fill="FFFFFF"/>
        <w:jc w:val="center"/>
        <w:outlineLvl w:val="0"/>
        <w:rPr>
          <w:rFonts w:ascii="方正小标宋简体" w:eastAsia="方正小标宋简体" w:hAnsi="微软雅黑" w:cs="宋体"/>
          <w:bCs/>
          <w:color w:val="000000" w:themeColor="text1"/>
          <w:kern w:val="36"/>
          <w:sz w:val="36"/>
          <w:szCs w:val="36"/>
        </w:rPr>
      </w:pPr>
      <w:r w:rsidRPr="00CC1839">
        <w:rPr>
          <w:rFonts w:ascii="方正小标宋简体" w:eastAsia="方正小标宋简体" w:hAnsi="微软雅黑" w:cs="宋体" w:hint="eastAsia"/>
          <w:bCs/>
          <w:color w:val="000000" w:themeColor="text1"/>
          <w:kern w:val="36"/>
          <w:sz w:val="36"/>
          <w:szCs w:val="36"/>
        </w:rPr>
        <w:t>财政部 税务总局 发展改革委 工业和信息化部关于促进集成电路产业和软件产业高质量发展企业所得税政策的公告</w:t>
      </w:r>
    </w:p>
    <w:p w:rsidR="00557A0F" w:rsidRPr="00CC1839" w:rsidRDefault="00557A0F" w:rsidP="00727564">
      <w:pPr>
        <w:widowControl/>
        <w:shd w:val="clear" w:color="auto" w:fill="FFFFFF"/>
        <w:jc w:val="center"/>
        <w:rPr>
          <w:rFonts w:ascii="微软雅黑" w:eastAsia="微软雅黑" w:hAnsi="微软雅黑" w:cs="宋体"/>
          <w:color w:val="000000" w:themeColor="text1"/>
          <w:kern w:val="0"/>
          <w:sz w:val="24"/>
          <w:szCs w:val="24"/>
        </w:rPr>
      </w:pPr>
      <w:r w:rsidRPr="00CC1839">
        <w:rPr>
          <w:rFonts w:ascii="微软雅黑" w:eastAsia="微软雅黑" w:hAnsi="微软雅黑" w:cs="宋体" w:hint="eastAsia"/>
          <w:color w:val="000000" w:themeColor="text1"/>
          <w:kern w:val="0"/>
          <w:sz w:val="24"/>
          <w:szCs w:val="24"/>
        </w:rPr>
        <w:t>财政部 税务总局 发展改革委 工业和信息化部公告2020年第45号</w:t>
      </w:r>
    </w:p>
    <w:p w:rsidR="00727564" w:rsidRPr="00CC1839" w:rsidRDefault="00727564" w:rsidP="00727564">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根据《国务院关于印发新时期促进集成电路产业和软件产业高质量发展若干政策的通知》（国发〔2020〕8号）有关要求，为促进集成电路产业和软件产业高质量发展，现就有关企业所得税政策问题公告如下： </w:t>
      </w:r>
    </w:p>
    <w:p w:rsidR="00727564" w:rsidRPr="00CC1839" w:rsidRDefault="00727564" w:rsidP="00727564">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一、国家鼓励的集成电路线宽小于28纳米（含），且经营期在15年以上的集成电路生产企业或项目，第一年至第十年免征企业所得税；国家鼓励的集成电路线宽小于65纳米（含），且经营期在15年以上的集成电路生产企业或项目，第一年至第五年免征企业所得税，第六年至第十年按照25%的法定税率减半征收企业所得税；国家鼓励的集成电路线宽小于130纳米（含），且经营期在10年以上的集成电路生产企业或项目，第一年至第二年免征企业所得税，第三年至第五年按照25%的法定税率减半征收企业所得税。 </w:t>
      </w:r>
    </w:p>
    <w:p w:rsidR="00727564" w:rsidRPr="00CC1839" w:rsidRDefault="00727564"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对于按照集成电路生产企业享受税收优惠政策的，优惠期自获利年度起计算；对于按照集成电路生产项目享受税收优惠政策的，优惠期</w:t>
      </w:r>
      <w:proofErr w:type="gramStart"/>
      <w:r w:rsidRPr="00CC1839">
        <w:rPr>
          <w:rFonts w:ascii="仿宋_GB2312" w:eastAsia="仿宋_GB2312" w:hAnsi="微软雅黑" w:cs="宋体" w:hint="eastAsia"/>
          <w:color w:val="000000" w:themeColor="text1"/>
          <w:kern w:val="0"/>
          <w:sz w:val="32"/>
          <w:szCs w:val="32"/>
        </w:rPr>
        <w:t>自项目</w:t>
      </w:r>
      <w:proofErr w:type="gramEnd"/>
      <w:r w:rsidRPr="00CC1839">
        <w:rPr>
          <w:rFonts w:ascii="仿宋_GB2312" w:eastAsia="仿宋_GB2312" w:hAnsi="微软雅黑" w:cs="宋体" w:hint="eastAsia"/>
          <w:color w:val="000000" w:themeColor="text1"/>
          <w:kern w:val="0"/>
          <w:sz w:val="32"/>
          <w:szCs w:val="32"/>
        </w:rPr>
        <w:t xml:space="preserve">取得第一笔生产经营收入所属纳税年度起计算，集成电路生产项目需单独进行会计核算、计算所得，并合理分摊期间费用。 </w:t>
      </w:r>
    </w:p>
    <w:p w:rsidR="00727564" w:rsidRPr="00CC1839" w:rsidRDefault="00727564"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国家鼓励的集成电路生产企业或项目清单由国家发展改革委、工业和信息化部会同财政部、税务总局等相关部门制定。 </w:t>
      </w:r>
    </w:p>
    <w:p w:rsidR="00727564" w:rsidRPr="00CC1839" w:rsidRDefault="00727564"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二、国家鼓励的线宽小于130纳米（含）的集成电路生产企业，属于国家鼓励的集成电路生产企业清单年度之前5个纳税年度发生的尚未弥补完的亏损，准予</w:t>
      </w:r>
      <w:proofErr w:type="gramStart"/>
      <w:r w:rsidRPr="00CC1839">
        <w:rPr>
          <w:rFonts w:ascii="仿宋_GB2312" w:eastAsia="仿宋_GB2312" w:hAnsi="微软雅黑" w:cs="宋体" w:hint="eastAsia"/>
          <w:color w:val="000000" w:themeColor="text1"/>
          <w:kern w:val="0"/>
          <w:sz w:val="32"/>
          <w:szCs w:val="32"/>
        </w:rPr>
        <w:t>向以后</w:t>
      </w:r>
      <w:proofErr w:type="gramEnd"/>
      <w:r w:rsidRPr="00CC1839">
        <w:rPr>
          <w:rFonts w:ascii="仿宋_GB2312" w:eastAsia="仿宋_GB2312" w:hAnsi="微软雅黑" w:cs="宋体" w:hint="eastAsia"/>
          <w:color w:val="000000" w:themeColor="text1"/>
          <w:kern w:val="0"/>
          <w:sz w:val="32"/>
          <w:szCs w:val="32"/>
        </w:rPr>
        <w:t xml:space="preserve">年度结转，总结转年限最长不得超过10年。 </w:t>
      </w:r>
    </w:p>
    <w:p w:rsidR="00727564" w:rsidRPr="00CC1839" w:rsidRDefault="00727564"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三、国家鼓励的集成电路设计、装备、材料、封装、测试企业和软件企业，自获利年度起，第一年至第二年免征企业所得税，第三年至第五年按照25%的法定税率减半征收企业所得税。 </w:t>
      </w:r>
    </w:p>
    <w:p w:rsidR="00727564" w:rsidRPr="00CC1839" w:rsidRDefault="00727564"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国家鼓励的集成电路设计、装备、材料、封装、测试企业和软件企业条件，由工业和信息化部会同国家发展改革委、财政部、税务总局等相关部门制定。 </w:t>
      </w:r>
    </w:p>
    <w:p w:rsidR="00727564" w:rsidRPr="00CC1839" w:rsidRDefault="00727564"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四、国家鼓励的重点集成电路设计企业和软件企业，自获利年度起，第一年至第五年免征企业所得税，接续年度减按10%的税率征收企业所得税。 </w:t>
      </w:r>
    </w:p>
    <w:p w:rsidR="00727564" w:rsidRPr="00CC1839" w:rsidRDefault="00727564"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国家鼓励的重点集成电路设计和软件企业清单由国家发展改革委、工业和信息化部会同财政部、税务总局等相关部门制定。 </w:t>
      </w:r>
    </w:p>
    <w:p w:rsidR="00727564" w:rsidRPr="00CC1839" w:rsidRDefault="00727564"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五、符合原有政策条件且在2019年（含）之前已经进入优惠期的企业或项目，2020年（含）起可按原有政策规定继续享受至期满为止，如也符合本公告第一条至第四条规定，可按本公告规定享受相关优惠，其中定期减免税优惠，可按本公告规定计算优惠期，并就剩余期限享受优惠至期满为止。符合原有政策条件，2019年（含）之前尚未进入优惠期的企业或项目，2020年（含）起不再执行原有政策。 </w:t>
      </w:r>
    </w:p>
    <w:p w:rsidR="00727564" w:rsidRPr="00CC1839" w:rsidRDefault="00727564"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六、集成电路企业或项目、软件企业按照本公告规定同时符合多项定期减免税优惠政策条件的，由企业选择其中一项政策享受相关优惠。其中，已经进入优惠期的，可由企业在剩余期限内选择其中一项政策享受相关优惠。 </w:t>
      </w:r>
    </w:p>
    <w:p w:rsidR="00727564" w:rsidRPr="00CC1839" w:rsidRDefault="00727564"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七、本公告规定的优惠，采取清单进行管理的，由国家发展改革委、工业和信息化部于每年3月底前按规定向财政部、税务总局提供上一年度可享受优惠的企业和项目清单；不采取清单进行管理的，税务机关按照财税〔2016〕49号第十条的规定转请发展改革、工业和信息化部门进行核查。 </w:t>
      </w:r>
    </w:p>
    <w:p w:rsidR="00727564" w:rsidRPr="00CC1839" w:rsidRDefault="00727564"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八、集成电路企业或项目、软件企业按照原有政策规定享受优惠的，税务机关按照财税〔2016〕49号第十条的规定转请发展改革、工业和信息化部门进行核查。 </w:t>
      </w:r>
    </w:p>
    <w:p w:rsidR="00727564" w:rsidRPr="00CC1839" w:rsidRDefault="00727564"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九、本公告所称原有政策，包括：《财政部</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国家税务总局关于进一步鼓励软件产业和集成电路产业发展企业所得税政策的通知》（财税〔2012〕27号）、《财政部</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国家税务总局</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发展改革委</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工业和信息化部关于进一步鼓励集成电路产业发展企业所得税政策的通知》（财税〔2015〕6号）、《财政部</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国家税务总局</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发展改革委</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工业和信息化部关于软件和集成电路产业企业所得税优惠政策有关问题的通知》（财税〔2016〕49号）、《财政部</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税务总局</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国家发展改革委</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工业和信息化部关于集成电路生产企业有关企业所得税政策问题的通知》（财税〔2018〕27号）、《财政部</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税务总局关于集成电路设计和软件产业企业所得税政策的公告》（财政部</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税务总局公告2019年第68号）、《财政部</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税务总局关于集成电路设计企业和软件企业2019年度企业所得税汇算清缴适用政策的公告》（财政部</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 xml:space="preserve">税务总局公告2020年第29号）。 </w:t>
      </w:r>
    </w:p>
    <w:p w:rsidR="00727564" w:rsidRPr="00CC1839" w:rsidRDefault="00727564"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十、本公告自2020年1月1日起执行。财税〔2012〕27号第二条中“经认定后，减按15%的税率征收企业所得税”的规定和第四条“国家规划布局内的重点软件企业和集成电路设计企业，如当年未享受免税优惠的，可减按10%的税率征收企业所得税”同时停止执行。 </w:t>
      </w:r>
    </w:p>
    <w:p w:rsidR="003036B7" w:rsidRPr="00CC1839" w:rsidRDefault="003036B7" w:rsidP="003036B7">
      <w:pPr>
        <w:widowControl/>
        <w:shd w:val="clear" w:color="auto" w:fill="FFFFFF"/>
        <w:jc w:val="right"/>
        <w:outlineLvl w:val="0"/>
        <w:rPr>
          <w:rFonts w:ascii="仿宋_GB2312" w:eastAsia="仿宋_GB2312" w:hAnsi="微软雅黑" w:cs="宋体"/>
          <w:color w:val="000000" w:themeColor="text1"/>
          <w:kern w:val="0"/>
          <w:sz w:val="32"/>
          <w:szCs w:val="32"/>
        </w:rPr>
      </w:pPr>
    </w:p>
    <w:p w:rsidR="00727564" w:rsidRPr="00CC1839" w:rsidRDefault="00727564" w:rsidP="00940139">
      <w:pPr>
        <w:widowControl/>
        <w:shd w:val="clear" w:color="auto" w:fill="FFFFFF"/>
        <w:jc w:val="righ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财政部</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国家税务总局</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国家发展改革委</w:t>
      </w:r>
      <w:r w:rsidRPr="00CC1839">
        <w:rPr>
          <w:rFonts w:ascii="仿宋_GB2312" w:eastAsia="MS Gothic" w:hAnsi="MS Gothic" w:cs="MS Gothic" w:hint="eastAsia"/>
          <w:color w:val="000000" w:themeColor="text1"/>
          <w:kern w:val="0"/>
          <w:sz w:val="32"/>
          <w:szCs w:val="32"/>
        </w:rPr>
        <w:t> </w:t>
      </w:r>
      <w:r w:rsidRPr="00CC1839">
        <w:rPr>
          <w:rFonts w:ascii="仿宋_GB2312" w:eastAsia="仿宋_GB2312" w:hAnsi="微软雅黑" w:cs="宋体" w:hint="eastAsia"/>
          <w:color w:val="000000" w:themeColor="text1"/>
          <w:kern w:val="0"/>
          <w:sz w:val="32"/>
          <w:szCs w:val="32"/>
        </w:rPr>
        <w:t xml:space="preserve">工业和信息化部 </w:t>
      </w:r>
    </w:p>
    <w:p w:rsidR="00727564" w:rsidRPr="00CC1839" w:rsidRDefault="00727564" w:rsidP="003036B7">
      <w:pPr>
        <w:widowControl/>
        <w:shd w:val="clear" w:color="auto" w:fill="FFFFFF"/>
        <w:ind w:firstLineChars="1100" w:firstLine="352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2020年12月11日 </w:t>
      </w:r>
    </w:p>
    <w:p w:rsidR="00940139" w:rsidRPr="00CC1839" w:rsidRDefault="00940139" w:rsidP="003036B7">
      <w:pPr>
        <w:widowControl/>
        <w:shd w:val="clear" w:color="auto" w:fill="FFFFFF"/>
        <w:ind w:firstLineChars="1100" w:firstLine="3520"/>
        <w:outlineLvl w:val="0"/>
        <w:rPr>
          <w:rFonts w:ascii="仿宋_GB2312" w:eastAsia="仿宋_GB2312" w:hAnsi="微软雅黑" w:cs="宋体"/>
          <w:color w:val="000000" w:themeColor="text1"/>
          <w:kern w:val="0"/>
          <w:sz w:val="32"/>
          <w:szCs w:val="32"/>
        </w:rPr>
      </w:pPr>
    </w:p>
    <w:p w:rsidR="00557A0F" w:rsidRPr="00CC1839" w:rsidRDefault="00557A0F" w:rsidP="003036B7">
      <w:pPr>
        <w:widowControl/>
        <w:shd w:val="clear" w:color="auto" w:fill="FFFFFF"/>
        <w:jc w:val="center"/>
        <w:outlineLvl w:val="0"/>
        <w:rPr>
          <w:rFonts w:ascii="方正小标宋简体" w:eastAsia="方正小标宋简体" w:hAnsi="微软雅黑" w:cs="宋体"/>
          <w:bCs/>
          <w:color w:val="000000" w:themeColor="text1"/>
          <w:kern w:val="36"/>
          <w:sz w:val="36"/>
          <w:szCs w:val="36"/>
        </w:rPr>
      </w:pPr>
      <w:r w:rsidRPr="00CC1839">
        <w:rPr>
          <w:rFonts w:ascii="方正小标宋简体" w:eastAsia="方正小标宋简体" w:hAnsi="微软雅黑" w:cs="宋体" w:hint="eastAsia"/>
          <w:bCs/>
          <w:color w:val="000000" w:themeColor="text1"/>
          <w:kern w:val="36"/>
          <w:sz w:val="36"/>
          <w:szCs w:val="36"/>
        </w:rPr>
        <w:t>国家税务总局关于修订企业所得税年度纳税申报表的公告</w:t>
      </w:r>
    </w:p>
    <w:p w:rsidR="00557A0F" w:rsidRPr="00CC1839" w:rsidRDefault="00557A0F" w:rsidP="003036B7">
      <w:pPr>
        <w:widowControl/>
        <w:shd w:val="clear" w:color="auto" w:fill="FFFFFF"/>
        <w:jc w:val="center"/>
        <w:rPr>
          <w:rFonts w:ascii="微软雅黑" w:eastAsia="微软雅黑" w:hAnsi="微软雅黑" w:cs="宋体"/>
          <w:color w:val="000000" w:themeColor="text1"/>
          <w:kern w:val="0"/>
          <w:sz w:val="24"/>
          <w:szCs w:val="24"/>
        </w:rPr>
      </w:pPr>
      <w:r w:rsidRPr="00CC1839">
        <w:rPr>
          <w:rFonts w:ascii="微软雅黑" w:eastAsia="微软雅黑" w:hAnsi="微软雅黑" w:cs="宋体" w:hint="eastAsia"/>
          <w:color w:val="000000" w:themeColor="text1"/>
          <w:kern w:val="0"/>
          <w:sz w:val="24"/>
          <w:szCs w:val="24"/>
        </w:rPr>
        <w:t>国家税务总局公告2020年第24号</w:t>
      </w:r>
    </w:p>
    <w:p w:rsidR="003036B7" w:rsidRPr="00CC1839" w:rsidRDefault="003036B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为贯彻落实《中华人民共和国企业所得税法》及有关税收政策，税务总局对《中华人民共和国企业所得税年度纳税申报表（A类，2017年版）》部分表单和填报说明进行修订。现公告如下： </w:t>
      </w:r>
    </w:p>
    <w:p w:rsidR="003036B7" w:rsidRPr="00CC1839" w:rsidRDefault="003036B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一、对《企业所得税年度纳税申报表填报表单》、《企业所得税年度纳税申报基础信息表》（A000000）、《纳税调整项目明细表》（A105000）、《捐赠支出及纳税调整明细表》（A105070）、《资产折旧、摊销及纳税调整明细表》（A105080）、《资产损失税前扣除及纳税调整明细表》（A105090）、《特殊行业准备金及纳税调整明细表》（A105120）、《企业所得税弥补亏损明细表》（A106000）、《所得减免优惠明细表》（A107020）、《减免所得税优惠明细表》（A107040）、《软件、集成电路企业优惠情况及明细表》（A107042）、《境外所得纳税调整后所得明细表》（A108010）的表单样式及填报说明进行修订。其中，《特殊行业准备金及纳税调整明细表》（A105120）调整为《贷款损失准备金及纳税调整明细表》（A105120）。 </w:t>
      </w:r>
    </w:p>
    <w:p w:rsidR="003036B7" w:rsidRPr="00CC1839" w:rsidRDefault="003036B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二、对《中华人民共和国企业所得税年度纳税申报表（A类）》（A100000）、《境外所得税收抵免明细表》（A108000）的填报说明进行修订。 </w:t>
      </w:r>
    </w:p>
    <w:p w:rsidR="003036B7" w:rsidRPr="00CC1839" w:rsidRDefault="003036B7" w:rsidP="003036B7">
      <w:pPr>
        <w:widowControl/>
        <w:shd w:val="clear" w:color="auto" w:fill="FFFFFF"/>
        <w:ind w:firstLineChars="200" w:firstLine="640"/>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三、本公告适用于2020年度及以后年度企业所得税汇算清缴申报。《国家税务总局关于发布〈中华人民共和国企业所得税年度纳税申报表（A类，2017年版）〉的公告》（2017年第54号）、《国家税务总局关于修订〈中华人民共和国企业所得税年度纳税申报表（A类，2017年版）〉部分表单样式及填报说明的公告》（2018年第57号）、《国家税务总局关于修订企业所得税年度纳税申报表有关问题的公告》（2019年第41号）中的上述表单和填报说明同时废止。 </w:t>
      </w:r>
    </w:p>
    <w:p w:rsidR="003036B7" w:rsidRPr="00CC1839" w:rsidRDefault="003036B7" w:rsidP="003036B7">
      <w:pPr>
        <w:widowControl/>
        <w:shd w:val="clear" w:color="auto" w:fill="FFFFFF"/>
        <w:outlineLvl w:val="0"/>
        <w:rPr>
          <w:rFonts w:ascii="仿宋_GB2312" w:eastAsia="仿宋_GB2312" w:hAnsi="微软雅黑" w:cs="宋体"/>
          <w:color w:val="000000" w:themeColor="text1"/>
          <w:kern w:val="0"/>
          <w:sz w:val="32"/>
          <w:szCs w:val="32"/>
        </w:rPr>
      </w:pPr>
    </w:p>
    <w:p w:rsidR="003036B7" w:rsidRPr="00CC1839" w:rsidRDefault="003036B7" w:rsidP="003036B7">
      <w:pPr>
        <w:widowControl/>
        <w:shd w:val="clear" w:color="auto" w:fill="FFFFFF"/>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特此公告。 </w:t>
      </w:r>
    </w:p>
    <w:p w:rsidR="003036B7" w:rsidRPr="00CC1839" w:rsidRDefault="003036B7" w:rsidP="003036B7">
      <w:pPr>
        <w:widowControl/>
        <w:shd w:val="clear" w:color="auto" w:fill="FFFFFF"/>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附件：《中华人民共和国企业所得税年度纳税申报表（A类， 2017年版）》部分表单及填报说明（2020年修订）.</w:t>
      </w:r>
      <w:proofErr w:type="spellStart"/>
      <w:proofErr w:type="gramStart"/>
      <w:r w:rsidRPr="00CC1839">
        <w:rPr>
          <w:rFonts w:ascii="仿宋_GB2312" w:eastAsia="仿宋_GB2312" w:hAnsi="微软雅黑" w:cs="宋体" w:hint="eastAsia"/>
          <w:color w:val="000000" w:themeColor="text1"/>
          <w:kern w:val="0"/>
          <w:sz w:val="32"/>
          <w:szCs w:val="32"/>
        </w:rPr>
        <w:t>pdf</w:t>
      </w:r>
      <w:proofErr w:type="spellEnd"/>
      <w:proofErr w:type="gramEnd"/>
      <w:r w:rsidRPr="00CC1839">
        <w:rPr>
          <w:rFonts w:ascii="仿宋_GB2312" w:eastAsia="仿宋_GB2312" w:hAnsi="微软雅黑" w:cs="宋体" w:hint="eastAsia"/>
          <w:color w:val="000000" w:themeColor="text1"/>
          <w:kern w:val="0"/>
          <w:sz w:val="32"/>
          <w:szCs w:val="32"/>
        </w:rPr>
        <w:t xml:space="preserve"> </w:t>
      </w:r>
    </w:p>
    <w:p w:rsidR="003036B7" w:rsidRPr="00CC1839" w:rsidRDefault="003036B7" w:rsidP="003036B7">
      <w:pPr>
        <w:widowControl/>
        <w:shd w:val="clear" w:color="auto" w:fill="FFFFFF"/>
        <w:outlineLvl w:val="0"/>
        <w:rPr>
          <w:rFonts w:ascii="仿宋_GB2312" w:eastAsia="仿宋_GB2312" w:hAnsi="微软雅黑" w:cs="宋体"/>
          <w:color w:val="000000" w:themeColor="text1"/>
          <w:kern w:val="0"/>
          <w:sz w:val="32"/>
          <w:szCs w:val="32"/>
        </w:rPr>
      </w:pPr>
      <w:bookmarkStart w:id="0" w:name="_GoBack"/>
      <w:bookmarkEnd w:id="0"/>
    </w:p>
    <w:p w:rsidR="003036B7" w:rsidRPr="00CC1839" w:rsidRDefault="003036B7" w:rsidP="003036B7">
      <w:pPr>
        <w:widowControl/>
        <w:shd w:val="clear" w:color="auto" w:fill="FFFFFF"/>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  </w:t>
      </w:r>
    </w:p>
    <w:p w:rsidR="003036B7" w:rsidRPr="00CC1839" w:rsidRDefault="003036B7" w:rsidP="003036B7">
      <w:pPr>
        <w:widowControl/>
        <w:shd w:val="clear" w:color="auto" w:fill="FFFFFF"/>
        <w:outlineLvl w:val="0"/>
        <w:rPr>
          <w:rFonts w:ascii="仿宋_GB2312" w:eastAsia="仿宋_GB2312" w:hAnsi="微软雅黑" w:cs="宋体"/>
          <w:color w:val="000000" w:themeColor="text1"/>
          <w:kern w:val="0"/>
          <w:sz w:val="32"/>
          <w:szCs w:val="32"/>
        </w:rPr>
      </w:pPr>
    </w:p>
    <w:p w:rsidR="003036B7" w:rsidRPr="00CC1839" w:rsidRDefault="003036B7" w:rsidP="003036B7">
      <w:pPr>
        <w:widowControl/>
        <w:shd w:val="clear" w:color="auto" w:fill="FFFFFF"/>
        <w:ind w:right="450"/>
        <w:jc w:val="righ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国家税务总局 </w:t>
      </w:r>
    </w:p>
    <w:p w:rsidR="003036B7" w:rsidRPr="00CC1839" w:rsidRDefault="003036B7" w:rsidP="003036B7">
      <w:pPr>
        <w:widowControl/>
        <w:shd w:val="clear" w:color="auto" w:fill="FFFFFF"/>
        <w:outlineLvl w:val="0"/>
        <w:rPr>
          <w:rFonts w:ascii="仿宋_GB2312" w:eastAsia="仿宋_GB2312" w:hAnsi="微软雅黑" w:cs="宋体"/>
          <w:color w:val="000000" w:themeColor="text1"/>
          <w:kern w:val="0"/>
          <w:sz w:val="32"/>
          <w:szCs w:val="32"/>
        </w:rPr>
      </w:pPr>
    </w:p>
    <w:p w:rsidR="003036B7" w:rsidRPr="00CC1839" w:rsidRDefault="003036B7" w:rsidP="003036B7">
      <w:pPr>
        <w:widowControl/>
        <w:shd w:val="clear" w:color="auto" w:fill="FFFFFF"/>
        <w:wordWrap w:val="0"/>
        <w:jc w:val="right"/>
        <w:outlineLvl w:val="0"/>
        <w:rPr>
          <w:rFonts w:ascii="仿宋_GB2312" w:eastAsia="仿宋_GB2312" w:hAnsi="微软雅黑" w:cs="宋体"/>
          <w:color w:val="000000" w:themeColor="text1"/>
          <w:kern w:val="0"/>
          <w:sz w:val="32"/>
          <w:szCs w:val="32"/>
        </w:rPr>
      </w:pPr>
      <w:r w:rsidRPr="00CC1839">
        <w:rPr>
          <w:rFonts w:ascii="仿宋_GB2312" w:eastAsia="仿宋_GB2312" w:hAnsi="微软雅黑" w:cs="宋体" w:hint="eastAsia"/>
          <w:color w:val="000000" w:themeColor="text1"/>
          <w:kern w:val="0"/>
          <w:sz w:val="32"/>
          <w:szCs w:val="32"/>
        </w:rPr>
        <w:t xml:space="preserve">    2020年12月30日 </w:t>
      </w:r>
    </w:p>
    <w:p w:rsidR="00557A0F" w:rsidRPr="00557A0F" w:rsidRDefault="00557A0F" w:rsidP="00D13623">
      <w:pPr>
        <w:pStyle w:val="a5"/>
        <w:shd w:val="clear" w:color="auto" w:fill="FFFFFF"/>
        <w:ind w:firstLine="480"/>
        <w:jc w:val="both"/>
        <w:rPr>
          <w:rFonts w:ascii="微软雅黑" w:eastAsia="微软雅黑" w:hAnsi="微软雅黑"/>
          <w:color w:val="333333"/>
          <w:sz w:val="30"/>
          <w:szCs w:val="30"/>
        </w:rPr>
      </w:pPr>
    </w:p>
    <w:sectPr w:rsidR="00557A0F" w:rsidRPr="00557A0F" w:rsidSect="00574B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F7D" w:rsidRDefault="000D7F7D" w:rsidP="00D13623">
      <w:r>
        <w:separator/>
      </w:r>
    </w:p>
  </w:endnote>
  <w:endnote w:type="continuationSeparator" w:id="0">
    <w:p w:rsidR="000D7F7D" w:rsidRDefault="000D7F7D" w:rsidP="00D1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F7D" w:rsidRDefault="000D7F7D" w:rsidP="00D13623">
      <w:r>
        <w:separator/>
      </w:r>
    </w:p>
  </w:footnote>
  <w:footnote w:type="continuationSeparator" w:id="0">
    <w:p w:rsidR="000D7F7D" w:rsidRDefault="000D7F7D" w:rsidP="00D13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23"/>
    <w:rsid w:val="000A2A2A"/>
    <w:rsid w:val="000B3EE0"/>
    <w:rsid w:val="000C4B77"/>
    <w:rsid w:val="000C4CD5"/>
    <w:rsid w:val="000D7F7D"/>
    <w:rsid w:val="003036B7"/>
    <w:rsid w:val="003D1ED7"/>
    <w:rsid w:val="004938EB"/>
    <w:rsid w:val="004E20D1"/>
    <w:rsid w:val="00557A0F"/>
    <w:rsid w:val="00574B1B"/>
    <w:rsid w:val="005E72C7"/>
    <w:rsid w:val="006150E7"/>
    <w:rsid w:val="00727564"/>
    <w:rsid w:val="00940139"/>
    <w:rsid w:val="009E3614"/>
    <w:rsid w:val="00B33227"/>
    <w:rsid w:val="00B35C1B"/>
    <w:rsid w:val="00C313DF"/>
    <w:rsid w:val="00CC1839"/>
    <w:rsid w:val="00D13623"/>
    <w:rsid w:val="00F11D0F"/>
    <w:rsid w:val="00FC2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13623"/>
    <w:pPr>
      <w:widowControl/>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36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3623"/>
    <w:rPr>
      <w:sz w:val="18"/>
      <w:szCs w:val="18"/>
    </w:rPr>
  </w:style>
  <w:style w:type="paragraph" w:styleId="a4">
    <w:name w:val="footer"/>
    <w:basedOn w:val="a"/>
    <w:link w:val="Char0"/>
    <w:uiPriority w:val="99"/>
    <w:unhideWhenUsed/>
    <w:rsid w:val="00D13623"/>
    <w:pPr>
      <w:tabs>
        <w:tab w:val="center" w:pos="4153"/>
        <w:tab w:val="right" w:pos="8306"/>
      </w:tabs>
      <w:snapToGrid w:val="0"/>
      <w:jc w:val="left"/>
    </w:pPr>
    <w:rPr>
      <w:sz w:val="18"/>
      <w:szCs w:val="18"/>
    </w:rPr>
  </w:style>
  <w:style w:type="character" w:customStyle="1" w:styleId="Char0">
    <w:name w:val="页脚 Char"/>
    <w:basedOn w:val="a0"/>
    <w:link w:val="a4"/>
    <w:uiPriority w:val="99"/>
    <w:rsid w:val="00D13623"/>
    <w:rPr>
      <w:sz w:val="18"/>
      <w:szCs w:val="18"/>
    </w:rPr>
  </w:style>
  <w:style w:type="character" w:customStyle="1" w:styleId="1Char">
    <w:name w:val="标题 1 Char"/>
    <w:basedOn w:val="a0"/>
    <w:link w:val="1"/>
    <w:uiPriority w:val="9"/>
    <w:rsid w:val="00D13623"/>
    <w:rPr>
      <w:rFonts w:ascii="宋体" w:eastAsia="宋体" w:hAnsi="宋体" w:cs="宋体"/>
      <w:b/>
      <w:bCs/>
      <w:kern w:val="36"/>
      <w:sz w:val="24"/>
      <w:szCs w:val="24"/>
    </w:rPr>
  </w:style>
  <w:style w:type="paragraph" w:styleId="a5">
    <w:name w:val="Normal (Web)"/>
    <w:basedOn w:val="a"/>
    <w:uiPriority w:val="99"/>
    <w:unhideWhenUsed/>
    <w:rsid w:val="00D13623"/>
    <w:pPr>
      <w:widowControl/>
      <w:jc w:val="left"/>
    </w:pPr>
    <w:rPr>
      <w:rFonts w:ascii="宋体" w:eastAsia="宋体" w:hAnsi="宋体" w:cs="宋体"/>
      <w:kern w:val="0"/>
      <w:sz w:val="24"/>
      <w:szCs w:val="24"/>
    </w:rPr>
  </w:style>
  <w:style w:type="character" w:styleId="a6">
    <w:name w:val="Hyperlink"/>
    <w:basedOn w:val="a0"/>
    <w:uiPriority w:val="99"/>
    <w:semiHidden/>
    <w:unhideWhenUsed/>
    <w:rsid w:val="00D13623"/>
    <w:rPr>
      <w:strike w:val="0"/>
      <w:dstrike w:val="0"/>
      <w:color w:val="0000FF"/>
      <w:u w:val="none"/>
      <w:effect w:val="none"/>
    </w:rPr>
  </w:style>
  <w:style w:type="paragraph" w:customStyle="1" w:styleId="CharCharChar">
    <w:name w:val="Char Char Char"/>
    <w:basedOn w:val="a"/>
    <w:rsid w:val="00D13623"/>
    <w:rPr>
      <w:rFonts w:ascii="Tahoma" w:eastAsia="宋体" w:hAnsi="Tahoma" w:cs="Times New Roman"/>
      <w:sz w:val="24"/>
      <w:szCs w:val="20"/>
    </w:rPr>
  </w:style>
  <w:style w:type="character" w:styleId="a7">
    <w:name w:val="Strong"/>
    <w:basedOn w:val="a0"/>
    <w:uiPriority w:val="22"/>
    <w:qFormat/>
    <w:rsid w:val="00557A0F"/>
    <w:rPr>
      <w:b/>
      <w:bCs/>
    </w:rPr>
  </w:style>
  <w:style w:type="paragraph" w:styleId="a8">
    <w:name w:val="Balloon Text"/>
    <w:basedOn w:val="a"/>
    <w:link w:val="Char1"/>
    <w:uiPriority w:val="99"/>
    <w:semiHidden/>
    <w:unhideWhenUsed/>
    <w:rsid w:val="00557A0F"/>
    <w:rPr>
      <w:sz w:val="18"/>
      <w:szCs w:val="18"/>
    </w:rPr>
  </w:style>
  <w:style w:type="character" w:customStyle="1" w:styleId="Char1">
    <w:name w:val="批注框文本 Char"/>
    <w:basedOn w:val="a0"/>
    <w:link w:val="a8"/>
    <w:uiPriority w:val="99"/>
    <w:semiHidden/>
    <w:rsid w:val="00557A0F"/>
    <w:rPr>
      <w:sz w:val="18"/>
      <w:szCs w:val="18"/>
    </w:rPr>
  </w:style>
  <w:style w:type="paragraph" w:styleId="a9">
    <w:name w:val="Date"/>
    <w:basedOn w:val="a"/>
    <w:next w:val="a"/>
    <w:link w:val="Char2"/>
    <w:uiPriority w:val="99"/>
    <w:semiHidden/>
    <w:unhideWhenUsed/>
    <w:rsid w:val="00940139"/>
    <w:pPr>
      <w:ind w:leftChars="2500" w:left="100"/>
    </w:pPr>
  </w:style>
  <w:style w:type="character" w:customStyle="1" w:styleId="Char2">
    <w:name w:val="日期 Char"/>
    <w:basedOn w:val="a0"/>
    <w:link w:val="a9"/>
    <w:uiPriority w:val="99"/>
    <w:semiHidden/>
    <w:rsid w:val="00940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13623"/>
    <w:pPr>
      <w:widowControl/>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36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3623"/>
    <w:rPr>
      <w:sz w:val="18"/>
      <w:szCs w:val="18"/>
    </w:rPr>
  </w:style>
  <w:style w:type="paragraph" w:styleId="a4">
    <w:name w:val="footer"/>
    <w:basedOn w:val="a"/>
    <w:link w:val="Char0"/>
    <w:uiPriority w:val="99"/>
    <w:unhideWhenUsed/>
    <w:rsid w:val="00D13623"/>
    <w:pPr>
      <w:tabs>
        <w:tab w:val="center" w:pos="4153"/>
        <w:tab w:val="right" w:pos="8306"/>
      </w:tabs>
      <w:snapToGrid w:val="0"/>
      <w:jc w:val="left"/>
    </w:pPr>
    <w:rPr>
      <w:sz w:val="18"/>
      <w:szCs w:val="18"/>
    </w:rPr>
  </w:style>
  <w:style w:type="character" w:customStyle="1" w:styleId="Char0">
    <w:name w:val="页脚 Char"/>
    <w:basedOn w:val="a0"/>
    <w:link w:val="a4"/>
    <w:uiPriority w:val="99"/>
    <w:rsid w:val="00D13623"/>
    <w:rPr>
      <w:sz w:val="18"/>
      <w:szCs w:val="18"/>
    </w:rPr>
  </w:style>
  <w:style w:type="character" w:customStyle="1" w:styleId="1Char">
    <w:name w:val="标题 1 Char"/>
    <w:basedOn w:val="a0"/>
    <w:link w:val="1"/>
    <w:uiPriority w:val="9"/>
    <w:rsid w:val="00D13623"/>
    <w:rPr>
      <w:rFonts w:ascii="宋体" w:eastAsia="宋体" w:hAnsi="宋体" w:cs="宋体"/>
      <w:b/>
      <w:bCs/>
      <w:kern w:val="36"/>
      <w:sz w:val="24"/>
      <w:szCs w:val="24"/>
    </w:rPr>
  </w:style>
  <w:style w:type="paragraph" w:styleId="a5">
    <w:name w:val="Normal (Web)"/>
    <w:basedOn w:val="a"/>
    <w:uiPriority w:val="99"/>
    <w:unhideWhenUsed/>
    <w:rsid w:val="00D13623"/>
    <w:pPr>
      <w:widowControl/>
      <w:jc w:val="left"/>
    </w:pPr>
    <w:rPr>
      <w:rFonts w:ascii="宋体" w:eastAsia="宋体" w:hAnsi="宋体" w:cs="宋体"/>
      <w:kern w:val="0"/>
      <w:sz w:val="24"/>
      <w:szCs w:val="24"/>
    </w:rPr>
  </w:style>
  <w:style w:type="character" w:styleId="a6">
    <w:name w:val="Hyperlink"/>
    <w:basedOn w:val="a0"/>
    <w:uiPriority w:val="99"/>
    <w:semiHidden/>
    <w:unhideWhenUsed/>
    <w:rsid w:val="00D13623"/>
    <w:rPr>
      <w:strike w:val="0"/>
      <w:dstrike w:val="0"/>
      <w:color w:val="0000FF"/>
      <w:u w:val="none"/>
      <w:effect w:val="none"/>
    </w:rPr>
  </w:style>
  <w:style w:type="paragraph" w:customStyle="1" w:styleId="CharCharChar">
    <w:name w:val="Char Char Char"/>
    <w:basedOn w:val="a"/>
    <w:rsid w:val="00D13623"/>
    <w:rPr>
      <w:rFonts w:ascii="Tahoma" w:eastAsia="宋体" w:hAnsi="Tahoma" w:cs="Times New Roman"/>
      <w:sz w:val="24"/>
      <w:szCs w:val="20"/>
    </w:rPr>
  </w:style>
  <w:style w:type="character" w:styleId="a7">
    <w:name w:val="Strong"/>
    <w:basedOn w:val="a0"/>
    <w:uiPriority w:val="22"/>
    <w:qFormat/>
    <w:rsid w:val="00557A0F"/>
    <w:rPr>
      <w:b/>
      <w:bCs/>
    </w:rPr>
  </w:style>
  <w:style w:type="paragraph" w:styleId="a8">
    <w:name w:val="Balloon Text"/>
    <w:basedOn w:val="a"/>
    <w:link w:val="Char1"/>
    <w:uiPriority w:val="99"/>
    <w:semiHidden/>
    <w:unhideWhenUsed/>
    <w:rsid w:val="00557A0F"/>
    <w:rPr>
      <w:sz w:val="18"/>
      <w:szCs w:val="18"/>
    </w:rPr>
  </w:style>
  <w:style w:type="character" w:customStyle="1" w:styleId="Char1">
    <w:name w:val="批注框文本 Char"/>
    <w:basedOn w:val="a0"/>
    <w:link w:val="a8"/>
    <w:uiPriority w:val="99"/>
    <w:semiHidden/>
    <w:rsid w:val="00557A0F"/>
    <w:rPr>
      <w:sz w:val="18"/>
      <w:szCs w:val="18"/>
    </w:rPr>
  </w:style>
  <w:style w:type="paragraph" w:styleId="a9">
    <w:name w:val="Date"/>
    <w:basedOn w:val="a"/>
    <w:next w:val="a"/>
    <w:link w:val="Char2"/>
    <w:uiPriority w:val="99"/>
    <w:semiHidden/>
    <w:unhideWhenUsed/>
    <w:rsid w:val="00940139"/>
    <w:pPr>
      <w:ind w:leftChars="2500" w:left="100"/>
    </w:pPr>
  </w:style>
  <w:style w:type="character" w:customStyle="1" w:styleId="Char2">
    <w:name w:val="日期 Char"/>
    <w:basedOn w:val="a0"/>
    <w:link w:val="a9"/>
    <w:uiPriority w:val="99"/>
    <w:semiHidden/>
    <w:rsid w:val="00940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8195">
      <w:bodyDiv w:val="1"/>
      <w:marLeft w:val="0"/>
      <w:marRight w:val="0"/>
      <w:marTop w:val="0"/>
      <w:marBottom w:val="0"/>
      <w:divBdr>
        <w:top w:val="none" w:sz="0" w:space="0" w:color="auto"/>
        <w:left w:val="none" w:sz="0" w:space="0" w:color="auto"/>
        <w:bottom w:val="none" w:sz="0" w:space="0" w:color="auto"/>
        <w:right w:val="none" w:sz="0" w:space="0" w:color="auto"/>
      </w:divBdr>
      <w:divsChild>
        <w:div w:id="917784357">
          <w:marLeft w:val="0"/>
          <w:marRight w:val="0"/>
          <w:marTop w:val="0"/>
          <w:marBottom w:val="0"/>
          <w:divBdr>
            <w:top w:val="none" w:sz="0" w:space="0" w:color="auto"/>
            <w:left w:val="none" w:sz="0" w:space="0" w:color="auto"/>
            <w:bottom w:val="none" w:sz="0" w:space="0" w:color="auto"/>
            <w:right w:val="none" w:sz="0" w:space="0" w:color="auto"/>
          </w:divBdr>
          <w:divsChild>
            <w:div w:id="1553466359">
              <w:marLeft w:val="0"/>
              <w:marRight w:val="0"/>
              <w:marTop w:val="0"/>
              <w:marBottom w:val="0"/>
              <w:divBdr>
                <w:top w:val="none" w:sz="0" w:space="0" w:color="auto"/>
                <w:left w:val="none" w:sz="0" w:space="0" w:color="auto"/>
                <w:bottom w:val="none" w:sz="0" w:space="0" w:color="auto"/>
                <w:right w:val="none" w:sz="0" w:space="0" w:color="auto"/>
              </w:divBdr>
              <w:divsChild>
                <w:div w:id="1640839097">
                  <w:marLeft w:val="0"/>
                  <w:marRight w:val="0"/>
                  <w:marTop w:val="0"/>
                  <w:marBottom w:val="0"/>
                  <w:divBdr>
                    <w:top w:val="single" w:sz="6" w:space="11" w:color="E5E5E5"/>
                    <w:left w:val="single" w:sz="6" w:space="15" w:color="E5E5E5"/>
                    <w:bottom w:val="single" w:sz="6" w:space="11" w:color="E5E5E5"/>
                    <w:right w:val="single" w:sz="6" w:space="15" w:color="E5E5E5"/>
                  </w:divBdr>
                  <w:divsChild>
                    <w:div w:id="16320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1999">
      <w:bodyDiv w:val="1"/>
      <w:marLeft w:val="0"/>
      <w:marRight w:val="0"/>
      <w:marTop w:val="0"/>
      <w:marBottom w:val="0"/>
      <w:divBdr>
        <w:top w:val="none" w:sz="0" w:space="0" w:color="auto"/>
        <w:left w:val="none" w:sz="0" w:space="0" w:color="auto"/>
        <w:bottom w:val="none" w:sz="0" w:space="0" w:color="auto"/>
        <w:right w:val="none" w:sz="0" w:space="0" w:color="auto"/>
      </w:divBdr>
      <w:divsChild>
        <w:div w:id="1199582431">
          <w:marLeft w:val="0"/>
          <w:marRight w:val="0"/>
          <w:marTop w:val="0"/>
          <w:marBottom w:val="0"/>
          <w:divBdr>
            <w:top w:val="none" w:sz="0" w:space="0" w:color="auto"/>
            <w:left w:val="none" w:sz="0" w:space="0" w:color="auto"/>
            <w:bottom w:val="none" w:sz="0" w:space="0" w:color="auto"/>
            <w:right w:val="none" w:sz="0" w:space="0" w:color="auto"/>
          </w:divBdr>
          <w:divsChild>
            <w:div w:id="1849171491">
              <w:marLeft w:val="0"/>
              <w:marRight w:val="0"/>
              <w:marTop w:val="0"/>
              <w:marBottom w:val="0"/>
              <w:divBdr>
                <w:top w:val="none" w:sz="0" w:space="0" w:color="auto"/>
                <w:left w:val="none" w:sz="0" w:space="0" w:color="auto"/>
                <w:bottom w:val="none" w:sz="0" w:space="0" w:color="auto"/>
                <w:right w:val="none" w:sz="0" w:space="0" w:color="auto"/>
              </w:divBdr>
              <w:divsChild>
                <w:div w:id="1574780031">
                  <w:marLeft w:val="0"/>
                  <w:marRight w:val="0"/>
                  <w:marTop w:val="0"/>
                  <w:marBottom w:val="0"/>
                  <w:divBdr>
                    <w:top w:val="single" w:sz="6" w:space="11" w:color="E5E5E5"/>
                    <w:left w:val="single" w:sz="6" w:space="15" w:color="E5E5E5"/>
                    <w:bottom w:val="single" w:sz="6" w:space="11" w:color="E5E5E5"/>
                    <w:right w:val="single" w:sz="6" w:space="15" w:color="E5E5E5"/>
                  </w:divBdr>
                  <w:divsChild>
                    <w:div w:id="9255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4260">
      <w:bodyDiv w:val="1"/>
      <w:marLeft w:val="0"/>
      <w:marRight w:val="0"/>
      <w:marTop w:val="0"/>
      <w:marBottom w:val="0"/>
      <w:divBdr>
        <w:top w:val="none" w:sz="0" w:space="0" w:color="auto"/>
        <w:left w:val="none" w:sz="0" w:space="0" w:color="auto"/>
        <w:bottom w:val="none" w:sz="0" w:space="0" w:color="auto"/>
        <w:right w:val="none" w:sz="0" w:space="0" w:color="auto"/>
      </w:divBdr>
      <w:divsChild>
        <w:div w:id="974217466">
          <w:marLeft w:val="0"/>
          <w:marRight w:val="0"/>
          <w:marTop w:val="0"/>
          <w:marBottom w:val="0"/>
          <w:divBdr>
            <w:top w:val="none" w:sz="0" w:space="0" w:color="auto"/>
            <w:left w:val="none" w:sz="0" w:space="0" w:color="auto"/>
            <w:bottom w:val="none" w:sz="0" w:space="0" w:color="auto"/>
            <w:right w:val="none" w:sz="0" w:space="0" w:color="auto"/>
          </w:divBdr>
          <w:divsChild>
            <w:div w:id="1791320472">
              <w:marLeft w:val="0"/>
              <w:marRight w:val="0"/>
              <w:marTop w:val="0"/>
              <w:marBottom w:val="0"/>
              <w:divBdr>
                <w:top w:val="none" w:sz="0" w:space="0" w:color="auto"/>
                <w:left w:val="none" w:sz="0" w:space="0" w:color="auto"/>
                <w:bottom w:val="none" w:sz="0" w:space="0" w:color="auto"/>
                <w:right w:val="none" w:sz="0" w:space="0" w:color="auto"/>
              </w:divBdr>
              <w:divsChild>
                <w:div w:id="1171137438">
                  <w:marLeft w:val="0"/>
                  <w:marRight w:val="0"/>
                  <w:marTop w:val="0"/>
                  <w:marBottom w:val="0"/>
                  <w:divBdr>
                    <w:top w:val="single" w:sz="6" w:space="11" w:color="E5E5E5"/>
                    <w:left w:val="single" w:sz="6" w:space="15" w:color="E5E5E5"/>
                    <w:bottom w:val="single" w:sz="6" w:space="11" w:color="E5E5E5"/>
                    <w:right w:val="single" w:sz="6" w:space="15" w:color="E5E5E5"/>
                  </w:divBdr>
                  <w:divsChild>
                    <w:div w:id="11334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2141">
      <w:bodyDiv w:val="1"/>
      <w:marLeft w:val="0"/>
      <w:marRight w:val="0"/>
      <w:marTop w:val="0"/>
      <w:marBottom w:val="0"/>
      <w:divBdr>
        <w:top w:val="none" w:sz="0" w:space="0" w:color="auto"/>
        <w:left w:val="none" w:sz="0" w:space="0" w:color="auto"/>
        <w:bottom w:val="none" w:sz="0" w:space="0" w:color="auto"/>
        <w:right w:val="none" w:sz="0" w:space="0" w:color="auto"/>
      </w:divBdr>
      <w:divsChild>
        <w:div w:id="1760640712">
          <w:marLeft w:val="0"/>
          <w:marRight w:val="0"/>
          <w:marTop w:val="0"/>
          <w:marBottom w:val="0"/>
          <w:divBdr>
            <w:top w:val="none" w:sz="0" w:space="0" w:color="auto"/>
            <w:left w:val="none" w:sz="0" w:space="0" w:color="auto"/>
            <w:bottom w:val="none" w:sz="0" w:space="0" w:color="auto"/>
            <w:right w:val="none" w:sz="0" w:space="0" w:color="auto"/>
          </w:divBdr>
          <w:divsChild>
            <w:div w:id="365564698">
              <w:marLeft w:val="0"/>
              <w:marRight w:val="0"/>
              <w:marTop w:val="0"/>
              <w:marBottom w:val="0"/>
              <w:divBdr>
                <w:top w:val="none" w:sz="0" w:space="0" w:color="auto"/>
                <w:left w:val="none" w:sz="0" w:space="0" w:color="auto"/>
                <w:bottom w:val="none" w:sz="0" w:space="0" w:color="auto"/>
                <w:right w:val="none" w:sz="0" w:space="0" w:color="auto"/>
              </w:divBdr>
              <w:divsChild>
                <w:div w:id="1441531171">
                  <w:marLeft w:val="0"/>
                  <w:marRight w:val="0"/>
                  <w:marTop w:val="0"/>
                  <w:marBottom w:val="0"/>
                  <w:divBdr>
                    <w:top w:val="single" w:sz="6" w:space="11" w:color="E5E5E5"/>
                    <w:left w:val="single" w:sz="6" w:space="15" w:color="E5E5E5"/>
                    <w:bottom w:val="single" w:sz="6" w:space="11" w:color="E5E5E5"/>
                    <w:right w:val="single" w:sz="6" w:space="15" w:color="E5E5E5"/>
                  </w:divBdr>
                  <w:divsChild>
                    <w:div w:id="9720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0695">
      <w:bodyDiv w:val="1"/>
      <w:marLeft w:val="0"/>
      <w:marRight w:val="0"/>
      <w:marTop w:val="0"/>
      <w:marBottom w:val="0"/>
      <w:divBdr>
        <w:top w:val="none" w:sz="0" w:space="0" w:color="auto"/>
        <w:left w:val="none" w:sz="0" w:space="0" w:color="auto"/>
        <w:bottom w:val="none" w:sz="0" w:space="0" w:color="auto"/>
        <w:right w:val="none" w:sz="0" w:space="0" w:color="auto"/>
      </w:divBdr>
      <w:divsChild>
        <w:div w:id="1521163216">
          <w:marLeft w:val="0"/>
          <w:marRight w:val="0"/>
          <w:marTop w:val="0"/>
          <w:marBottom w:val="0"/>
          <w:divBdr>
            <w:top w:val="none" w:sz="0" w:space="0" w:color="auto"/>
            <w:left w:val="none" w:sz="0" w:space="0" w:color="auto"/>
            <w:bottom w:val="none" w:sz="0" w:space="0" w:color="auto"/>
            <w:right w:val="none" w:sz="0" w:space="0" w:color="auto"/>
          </w:divBdr>
          <w:divsChild>
            <w:div w:id="479926626">
              <w:marLeft w:val="0"/>
              <w:marRight w:val="0"/>
              <w:marTop w:val="0"/>
              <w:marBottom w:val="0"/>
              <w:divBdr>
                <w:top w:val="none" w:sz="0" w:space="0" w:color="auto"/>
                <w:left w:val="none" w:sz="0" w:space="0" w:color="auto"/>
                <w:bottom w:val="none" w:sz="0" w:space="0" w:color="auto"/>
                <w:right w:val="none" w:sz="0" w:space="0" w:color="auto"/>
              </w:divBdr>
              <w:divsChild>
                <w:div w:id="443623534">
                  <w:marLeft w:val="0"/>
                  <w:marRight w:val="0"/>
                  <w:marTop w:val="0"/>
                  <w:marBottom w:val="0"/>
                  <w:divBdr>
                    <w:top w:val="single" w:sz="6" w:space="11" w:color="E5E5E5"/>
                    <w:left w:val="single" w:sz="6" w:space="15" w:color="E5E5E5"/>
                    <w:bottom w:val="single" w:sz="6" w:space="11" w:color="E5E5E5"/>
                    <w:right w:val="single" w:sz="6" w:space="15" w:color="E5E5E5"/>
                  </w:divBdr>
                  <w:divsChild>
                    <w:div w:id="15358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44795">
      <w:bodyDiv w:val="1"/>
      <w:marLeft w:val="0"/>
      <w:marRight w:val="0"/>
      <w:marTop w:val="0"/>
      <w:marBottom w:val="0"/>
      <w:divBdr>
        <w:top w:val="none" w:sz="0" w:space="0" w:color="auto"/>
        <w:left w:val="none" w:sz="0" w:space="0" w:color="auto"/>
        <w:bottom w:val="none" w:sz="0" w:space="0" w:color="auto"/>
        <w:right w:val="none" w:sz="0" w:space="0" w:color="auto"/>
      </w:divBdr>
      <w:divsChild>
        <w:div w:id="6253913">
          <w:marLeft w:val="0"/>
          <w:marRight w:val="0"/>
          <w:marTop w:val="0"/>
          <w:marBottom w:val="0"/>
          <w:divBdr>
            <w:top w:val="none" w:sz="0" w:space="0" w:color="auto"/>
            <w:left w:val="none" w:sz="0" w:space="0" w:color="auto"/>
            <w:bottom w:val="none" w:sz="0" w:space="0" w:color="auto"/>
            <w:right w:val="none" w:sz="0" w:space="0" w:color="auto"/>
          </w:divBdr>
          <w:divsChild>
            <w:div w:id="947129415">
              <w:marLeft w:val="0"/>
              <w:marRight w:val="0"/>
              <w:marTop w:val="0"/>
              <w:marBottom w:val="0"/>
              <w:divBdr>
                <w:top w:val="none" w:sz="0" w:space="0" w:color="auto"/>
                <w:left w:val="none" w:sz="0" w:space="0" w:color="auto"/>
                <w:bottom w:val="none" w:sz="0" w:space="0" w:color="auto"/>
                <w:right w:val="none" w:sz="0" w:space="0" w:color="auto"/>
              </w:divBdr>
              <w:divsChild>
                <w:div w:id="1531064001">
                  <w:marLeft w:val="0"/>
                  <w:marRight w:val="0"/>
                  <w:marTop w:val="0"/>
                  <w:marBottom w:val="0"/>
                  <w:divBdr>
                    <w:top w:val="single" w:sz="6" w:space="11" w:color="E5E5E5"/>
                    <w:left w:val="single" w:sz="6" w:space="15" w:color="E5E5E5"/>
                    <w:bottom w:val="single" w:sz="6" w:space="11" w:color="E5E5E5"/>
                    <w:right w:val="single" w:sz="6" w:space="15" w:color="E5E5E5"/>
                  </w:divBdr>
                  <w:divsChild>
                    <w:div w:id="8547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77048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70">
          <w:marLeft w:val="0"/>
          <w:marRight w:val="0"/>
          <w:marTop w:val="0"/>
          <w:marBottom w:val="0"/>
          <w:divBdr>
            <w:top w:val="none" w:sz="0" w:space="0" w:color="auto"/>
            <w:left w:val="none" w:sz="0" w:space="0" w:color="auto"/>
            <w:bottom w:val="none" w:sz="0" w:space="0" w:color="auto"/>
            <w:right w:val="none" w:sz="0" w:space="0" w:color="auto"/>
          </w:divBdr>
          <w:divsChild>
            <w:div w:id="728917866">
              <w:marLeft w:val="0"/>
              <w:marRight w:val="0"/>
              <w:marTop w:val="0"/>
              <w:marBottom w:val="0"/>
              <w:divBdr>
                <w:top w:val="none" w:sz="0" w:space="0" w:color="auto"/>
                <w:left w:val="none" w:sz="0" w:space="0" w:color="auto"/>
                <w:bottom w:val="none" w:sz="0" w:space="0" w:color="auto"/>
                <w:right w:val="none" w:sz="0" w:space="0" w:color="auto"/>
              </w:divBdr>
              <w:divsChild>
                <w:div w:id="1196236570">
                  <w:marLeft w:val="0"/>
                  <w:marRight w:val="0"/>
                  <w:marTop w:val="0"/>
                  <w:marBottom w:val="0"/>
                  <w:divBdr>
                    <w:top w:val="single" w:sz="6" w:space="11" w:color="E5E5E5"/>
                    <w:left w:val="single" w:sz="6" w:space="15" w:color="E5E5E5"/>
                    <w:bottom w:val="single" w:sz="6" w:space="11" w:color="E5E5E5"/>
                    <w:right w:val="single" w:sz="6" w:space="15" w:color="E5E5E5"/>
                  </w:divBdr>
                  <w:divsChild>
                    <w:div w:id="20147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41344">
      <w:bodyDiv w:val="1"/>
      <w:marLeft w:val="0"/>
      <w:marRight w:val="0"/>
      <w:marTop w:val="0"/>
      <w:marBottom w:val="0"/>
      <w:divBdr>
        <w:top w:val="none" w:sz="0" w:space="0" w:color="auto"/>
        <w:left w:val="none" w:sz="0" w:space="0" w:color="auto"/>
        <w:bottom w:val="none" w:sz="0" w:space="0" w:color="auto"/>
        <w:right w:val="none" w:sz="0" w:space="0" w:color="auto"/>
      </w:divBdr>
      <w:divsChild>
        <w:div w:id="511068202">
          <w:marLeft w:val="0"/>
          <w:marRight w:val="0"/>
          <w:marTop w:val="0"/>
          <w:marBottom w:val="0"/>
          <w:divBdr>
            <w:top w:val="none" w:sz="0" w:space="0" w:color="auto"/>
            <w:left w:val="none" w:sz="0" w:space="0" w:color="auto"/>
            <w:bottom w:val="none" w:sz="0" w:space="0" w:color="auto"/>
            <w:right w:val="none" w:sz="0" w:space="0" w:color="auto"/>
          </w:divBdr>
          <w:divsChild>
            <w:div w:id="1405909331">
              <w:marLeft w:val="0"/>
              <w:marRight w:val="0"/>
              <w:marTop w:val="0"/>
              <w:marBottom w:val="0"/>
              <w:divBdr>
                <w:top w:val="none" w:sz="0" w:space="0" w:color="auto"/>
                <w:left w:val="none" w:sz="0" w:space="0" w:color="auto"/>
                <w:bottom w:val="none" w:sz="0" w:space="0" w:color="auto"/>
                <w:right w:val="none" w:sz="0" w:space="0" w:color="auto"/>
              </w:divBdr>
              <w:divsChild>
                <w:div w:id="1971351839">
                  <w:marLeft w:val="0"/>
                  <w:marRight w:val="0"/>
                  <w:marTop w:val="0"/>
                  <w:marBottom w:val="0"/>
                  <w:divBdr>
                    <w:top w:val="single" w:sz="6" w:space="11" w:color="E5E5E5"/>
                    <w:left w:val="single" w:sz="6" w:space="15" w:color="E5E5E5"/>
                    <w:bottom w:val="single" w:sz="6" w:space="11" w:color="E5E5E5"/>
                    <w:right w:val="single" w:sz="6" w:space="15" w:color="E5E5E5"/>
                  </w:divBdr>
                  <w:divsChild>
                    <w:div w:id="6840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908306">
      <w:bodyDiv w:val="1"/>
      <w:marLeft w:val="0"/>
      <w:marRight w:val="0"/>
      <w:marTop w:val="0"/>
      <w:marBottom w:val="0"/>
      <w:divBdr>
        <w:top w:val="none" w:sz="0" w:space="0" w:color="auto"/>
        <w:left w:val="none" w:sz="0" w:space="0" w:color="auto"/>
        <w:bottom w:val="none" w:sz="0" w:space="0" w:color="auto"/>
        <w:right w:val="none" w:sz="0" w:space="0" w:color="auto"/>
      </w:divBdr>
      <w:divsChild>
        <w:div w:id="1633171544">
          <w:marLeft w:val="0"/>
          <w:marRight w:val="0"/>
          <w:marTop w:val="0"/>
          <w:marBottom w:val="0"/>
          <w:divBdr>
            <w:top w:val="none" w:sz="0" w:space="0" w:color="auto"/>
            <w:left w:val="none" w:sz="0" w:space="0" w:color="auto"/>
            <w:bottom w:val="none" w:sz="0" w:space="0" w:color="auto"/>
            <w:right w:val="none" w:sz="0" w:space="0" w:color="auto"/>
          </w:divBdr>
          <w:divsChild>
            <w:div w:id="554002789">
              <w:marLeft w:val="0"/>
              <w:marRight w:val="0"/>
              <w:marTop w:val="0"/>
              <w:marBottom w:val="0"/>
              <w:divBdr>
                <w:top w:val="none" w:sz="0" w:space="0" w:color="auto"/>
                <w:left w:val="none" w:sz="0" w:space="0" w:color="auto"/>
                <w:bottom w:val="none" w:sz="0" w:space="0" w:color="auto"/>
                <w:right w:val="none" w:sz="0" w:space="0" w:color="auto"/>
              </w:divBdr>
              <w:divsChild>
                <w:div w:id="122427921">
                  <w:marLeft w:val="0"/>
                  <w:marRight w:val="0"/>
                  <w:marTop w:val="0"/>
                  <w:marBottom w:val="0"/>
                  <w:divBdr>
                    <w:top w:val="single" w:sz="6" w:space="11" w:color="E5E5E5"/>
                    <w:left w:val="single" w:sz="6" w:space="15" w:color="E5E5E5"/>
                    <w:bottom w:val="single" w:sz="6" w:space="11" w:color="E5E5E5"/>
                    <w:right w:val="single" w:sz="6" w:space="15" w:color="E5E5E5"/>
                  </w:divBdr>
                  <w:divsChild>
                    <w:div w:id="15080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48344">
      <w:bodyDiv w:val="1"/>
      <w:marLeft w:val="0"/>
      <w:marRight w:val="0"/>
      <w:marTop w:val="0"/>
      <w:marBottom w:val="0"/>
      <w:divBdr>
        <w:top w:val="none" w:sz="0" w:space="0" w:color="auto"/>
        <w:left w:val="none" w:sz="0" w:space="0" w:color="auto"/>
        <w:bottom w:val="none" w:sz="0" w:space="0" w:color="auto"/>
        <w:right w:val="none" w:sz="0" w:space="0" w:color="auto"/>
      </w:divBdr>
      <w:divsChild>
        <w:div w:id="650599077">
          <w:marLeft w:val="0"/>
          <w:marRight w:val="0"/>
          <w:marTop w:val="0"/>
          <w:marBottom w:val="0"/>
          <w:divBdr>
            <w:top w:val="none" w:sz="0" w:space="0" w:color="auto"/>
            <w:left w:val="none" w:sz="0" w:space="0" w:color="auto"/>
            <w:bottom w:val="none" w:sz="0" w:space="0" w:color="auto"/>
            <w:right w:val="none" w:sz="0" w:space="0" w:color="auto"/>
          </w:divBdr>
          <w:divsChild>
            <w:div w:id="1225336165">
              <w:marLeft w:val="0"/>
              <w:marRight w:val="0"/>
              <w:marTop w:val="0"/>
              <w:marBottom w:val="0"/>
              <w:divBdr>
                <w:top w:val="none" w:sz="0" w:space="0" w:color="auto"/>
                <w:left w:val="none" w:sz="0" w:space="0" w:color="auto"/>
                <w:bottom w:val="none" w:sz="0" w:space="0" w:color="auto"/>
                <w:right w:val="none" w:sz="0" w:space="0" w:color="auto"/>
              </w:divBdr>
              <w:divsChild>
                <w:div w:id="392777642">
                  <w:marLeft w:val="0"/>
                  <w:marRight w:val="0"/>
                  <w:marTop w:val="0"/>
                  <w:marBottom w:val="0"/>
                  <w:divBdr>
                    <w:top w:val="single" w:sz="6" w:space="11" w:color="E5E5E5"/>
                    <w:left w:val="single" w:sz="6" w:space="15" w:color="E5E5E5"/>
                    <w:bottom w:val="single" w:sz="6" w:space="11" w:color="E5E5E5"/>
                    <w:right w:val="single" w:sz="6" w:space="15" w:color="E5E5E5"/>
                  </w:divBdr>
                  <w:divsChild>
                    <w:div w:id="2459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60682">
      <w:bodyDiv w:val="1"/>
      <w:marLeft w:val="0"/>
      <w:marRight w:val="0"/>
      <w:marTop w:val="0"/>
      <w:marBottom w:val="0"/>
      <w:divBdr>
        <w:top w:val="none" w:sz="0" w:space="0" w:color="auto"/>
        <w:left w:val="none" w:sz="0" w:space="0" w:color="auto"/>
        <w:bottom w:val="none" w:sz="0" w:space="0" w:color="auto"/>
        <w:right w:val="none" w:sz="0" w:space="0" w:color="auto"/>
      </w:divBdr>
      <w:divsChild>
        <w:div w:id="1128547997">
          <w:marLeft w:val="0"/>
          <w:marRight w:val="0"/>
          <w:marTop w:val="0"/>
          <w:marBottom w:val="0"/>
          <w:divBdr>
            <w:top w:val="none" w:sz="0" w:space="0" w:color="auto"/>
            <w:left w:val="none" w:sz="0" w:space="0" w:color="auto"/>
            <w:bottom w:val="none" w:sz="0" w:space="0" w:color="auto"/>
            <w:right w:val="none" w:sz="0" w:space="0" w:color="auto"/>
          </w:divBdr>
          <w:divsChild>
            <w:div w:id="1164707585">
              <w:marLeft w:val="0"/>
              <w:marRight w:val="0"/>
              <w:marTop w:val="0"/>
              <w:marBottom w:val="0"/>
              <w:divBdr>
                <w:top w:val="none" w:sz="0" w:space="0" w:color="auto"/>
                <w:left w:val="none" w:sz="0" w:space="0" w:color="auto"/>
                <w:bottom w:val="none" w:sz="0" w:space="0" w:color="auto"/>
                <w:right w:val="none" w:sz="0" w:space="0" w:color="auto"/>
              </w:divBdr>
              <w:divsChild>
                <w:div w:id="1522625455">
                  <w:marLeft w:val="0"/>
                  <w:marRight w:val="0"/>
                  <w:marTop w:val="0"/>
                  <w:marBottom w:val="0"/>
                  <w:divBdr>
                    <w:top w:val="single" w:sz="6" w:space="11" w:color="E5E5E5"/>
                    <w:left w:val="single" w:sz="6" w:space="15" w:color="E5E5E5"/>
                    <w:bottom w:val="single" w:sz="6" w:space="11" w:color="E5E5E5"/>
                    <w:right w:val="single" w:sz="6" w:space="15" w:color="E5E5E5"/>
                  </w:divBdr>
                  <w:divsChild>
                    <w:div w:id="1473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367614">
      <w:bodyDiv w:val="1"/>
      <w:marLeft w:val="0"/>
      <w:marRight w:val="0"/>
      <w:marTop w:val="0"/>
      <w:marBottom w:val="0"/>
      <w:divBdr>
        <w:top w:val="none" w:sz="0" w:space="0" w:color="auto"/>
        <w:left w:val="none" w:sz="0" w:space="0" w:color="auto"/>
        <w:bottom w:val="none" w:sz="0" w:space="0" w:color="auto"/>
        <w:right w:val="none" w:sz="0" w:space="0" w:color="auto"/>
      </w:divBdr>
      <w:divsChild>
        <w:div w:id="1051541659">
          <w:marLeft w:val="0"/>
          <w:marRight w:val="0"/>
          <w:marTop w:val="0"/>
          <w:marBottom w:val="0"/>
          <w:divBdr>
            <w:top w:val="none" w:sz="0" w:space="0" w:color="auto"/>
            <w:left w:val="none" w:sz="0" w:space="0" w:color="auto"/>
            <w:bottom w:val="none" w:sz="0" w:space="0" w:color="auto"/>
            <w:right w:val="none" w:sz="0" w:space="0" w:color="auto"/>
          </w:divBdr>
          <w:divsChild>
            <w:div w:id="1124928277">
              <w:marLeft w:val="0"/>
              <w:marRight w:val="0"/>
              <w:marTop w:val="0"/>
              <w:marBottom w:val="0"/>
              <w:divBdr>
                <w:top w:val="none" w:sz="0" w:space="0" w:color="auto"/>
                <w:left w:val="none" w:sz="0" w:space="0" w:color="auto"/>
                <w:bottom w:val="none" w:sz="0" w:space="0" w:color="auto"/>
                <w:right w:val="none" w:sz="0" w:space="0" w:color="auto"/>
              </w:divBdr>
              <w:divsChild>
                <w:div w:id="106701134">
                  <w:marLeft w:val="0"/>
                  <w:marRight w:val="0"/>
                  <w:marTop w:val="0"/>
                  <w:marBottom w:val="0"/>
                  <w:divBdr>
                    <w:top w:val="single" w:sz="6" w:space="11" w:color="E5E5E5"/>
                    <w:left w:val="single" w:sz="6" w:space="15" w:color="E5E5E5"/>
                    <w:bottom w:val="single" w:sz="6" w:space="11" w:color="E5E5E5"/>
                    <w:right w:val="single" w:sz="6" w:space="15" w:color="E5E5E5"/>
                  </w:divBdr>
                  <w:divsChild>
                    <w:div w:id="8089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06936">
      <w:bodyDiv w:val="1"/>
      <w:marLeft w:val="0"/>
      <w:marRight w:val="0"/>
      <w:marTop w:val="0"/>
      <w:marBottom w:val="0"/>
      <w:divBdr>
        <w:top w:val="none" w:sz="0" w:space="0" w:color="auto"/>
        <w:left w:val="none" w:sz="0" w:space="0" w:color="auto"/>
        <w:bottom w:val="none" w:sz="0" w:space="0" w:color="auto"/>
        <w:right w:val="none" w:sz="0" w:space="0" w:color="auto"/>
      </w:divBdr>
      <w:divsChild>
        <w:div w:id="1211843493">
          <w:marLeft w:val="0"/>
          <w:marRight w:val="0"/>
          <w:marTop w:val="0"/>
          <w:marBottom w:val="0"/>
          <w:divBdr>
            <w:top w:val="none" w:sz="0" w:space="0" w:color="auto"/>
            <w:left w:val="none" w:sz="0" w:space="0" w:color="auto"/>
            <w:bottom w:val="none" w:sz="0" w:space="0" w:color="auto"/>
            <w:right w:val="none" w:sz="0" w:space="0" w:color="auto"/>
          </w:divBdr>
          <w:divsChild>
            <w:div w:id="1064597134">
              <w:marLeft w:val="0"/>
              <w:marRight w:val="0"/>
              <w:marTop w:val="0"/>
              <w:marBottom w:val="0"/>
              <w:divBdr>
                <w:top w:val="none" w:sz="0" w:space="0" w:color="auto"/>
                <w:left w:val="none" w:sz="0" w:space="0" w:color="auto"/>
                <w:bottom w:val="none" w:sz="0" w:space="0" w:color="auto"/>
                <w:right w:val="none" w:sz="0" w:space="0" w:color="auto"/>
              </w:divBdr>
              <w:divsChild>
                <w:div w:id="1800881061">
                  <w:marLeft w:val="0"/>
                  <w:marRight w:val="0"/>
                  <w:marTop w:val="0"/>
                  <w:marBottom w:val="0"/>
                  <w:divBdr>
                    <w:top w:val="single" w:sz="6" w:space="11" w:color="E5E5E5"/>
                    <w:left w:val="single" w:sz="6" w:space="15" w:color="E5E5E5"/>
                    <w:bottom w:val="single" w:sz="6" w:space="11" w:color="E5E5E5"/>
                    <w:right w:val="single" w:sz="6" w:space="15" w:color="E5E5E5"/>
                  </w:divBdr>
                  <w:divsChild>
                    <w:div w:id="17783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94083">
      <w:bodyDiv w:val="1"/>
      <w:marLeft w:val="0"/>
      <w:marRight w:val="0"/>
      <w:marTop w:val="0"/>
      <w:marBottom w:val="0"/>
      <w:divBdr>
        <w:top w:val="none" w:sz="0" w:space="0" w:color="auto"/>
        <w:left w:val="none" w:sz="0" w:space="0" w:color="auto"/>
        <w:bottom w:val="none" w:sz="0" w:space="0" w:color="auto"/>
        <w:right w:val="none" w:sz="0" w:space="0" w:color="auto"/>
      </w:divBdr>
      <w:divsChild>
        <w:div w:id="1558202444">
          <w:marLeft w:val="0"/>
          <w:marRight w:val="0"/>
          <w:marTop w:val="0"/>
          <w:marBottom w:val="0"/>
          <w:divBdr>
            <w:top w:val="none" w:sz="0" w:space="0" w:color="auto"/>
            <w:left w:val="none" w:sz="0" w:space="0" w:color="auto"/>
            <w:bottom w:val="none" w:sz="0" w:space="0" w:color="auto"/>
            <w:right w:val="none" w:sz="0" w:space="0" w:color="auto"/>
          </w:divBdr>
          <w:divsChild>
            <w:div w:id="1558394729">
              <w:marLeft w:val="0"/>
              <w:marRight w:val="0"/>
              <w:marTop w:val="0"/>
              <w:marBottom w:val="0"/>
              <w:divBdr>
                <w:top w:val="none" w:sz="0" w:space="0" w:color="auto"/>
                <w:left w:val="none" w:sz="0" w:space="0" w:color="auto"/>
                <w:bottom w:val="none" w:sz="0" w:space="0" w:color="auto"/>
                <w:right w:val="none" w:sz="0" w:space="0" w:color="auto"/>
              </w:divBdr>
              <w:divsChild>
                <w:div w:id="1373458390">
                  <w:marLeft w:val="0"/>
                  <w:marRight w:val="0"/>
                  <w:marTop w:val="0"/>
                  <w:marBottom w:val="0"/>
                  <w:divBdr>
                    <w:top w:val="single" w:sz="6" w:space="11" w:color="E5E5E5"/>
                    <w:left w:val="single" w:sz="6" w:space="15" w:color="E5E5E5"/>
                    <w:bottom w:val="single" w:sz="6" w:space="11" w:color="E5E5E5"/>
                    <w:right w:val="single" w:sz="6" w:space="15" w:color="E5E5E5"/>
                  </w:divBdr>
                  <w:divsChild>
                    <w:div w:id="3729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18324">
      <w:bodyDiv w:val="1"/>
      <w:marLeft w:val="0"/>
      <w:marRight w:val="0"/>
      <w:marTop w:val="0"/>
      <w:marBottom w:val="0"/>
      <w:divBdr>
        <w:top w:val="none" w:sz="0" w:space="0" w:color="auto"/>
        <w:left w:val="none" w:sz="0" w:space="0" w:color="auto"/>
        <w:bottom w:val="none" w:sz="0" w:space="0" w:color="auto"/>
        <w:right w:val="none" w:sz="0" w:space="0" w:color="auto"/>
      </w:divBdr>
      <w:divsChild>
        <w:div w:id="456608027">
          <w:marLeft w:val="0"/>
          <w:marRight w:val="0"/>
          <w:marTop w:val="0"/>
          <w:marBottom w:val="0"/>
          <w:divBdr>
            <w:top w:val="none" w:sz="0" w:space="0" w:color="auto"/>
            <w:left w:val="none" w:sz="0" w:space="0" w:color="auto"/>
            <w:bottom w:val="none" w:sz="0" w:space="0" w:color="auto"/>
            <w:right w:val="none" w:sz="0" w:space="0" w:color="auto"/>
          </w:divBdr>
          <w:divsChild>
            <w:div w:id="995498250">
              <w:marLeft w:val="0"/>
              <w:marRight w:val="0"/>
              <w:marTop w:val="0"/>
              <w:marBottom w:val="0"/>
              <w:divBdr>
                <w:top w:val="none" w:sz="0" w:space="0" w:color="auto"/>
                <w:left w:val="none" w:sz="0" w:space="0" w:color="auto"/>
                <w:bottom w:val="none" w:sz="0" w:space="0" w:color="auto"/>
                <w:right w:val="none" w:sz="0" w:space="0" w:color="auto"/>
              </w:divBdr>
              <w:divsChild>
                <w:div w:id="1394935520">
                  <w:marLeft w:val="0"/>
                  <w:marRight w:val="0"/>
                  <w:marTop w:val="0"/>
                  <w:marBottom w:val="0"/>
                  <w:divBdr>
                    <w:top w:val="single" w:sz="6" w:space="11" w:color="E5E5E5"/>
                    <w:left w:val="single" w:sz="6" w:space="15" w:color="E5E5E5"/>
                    <w:bottom w:val="single" w:sz="6" w:space="11" w:color="E5E5E5"/>
                    <w:right w:val="single" w:sz="6" w:space="15" w:color="E5E5E5"/>
                  </w:divBdr>
                  <w:divsChild>
                    <w:div w:id="12816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78810">
      <w:bodyDiv w:val="1"/>
      <w:marLeft w:val="0"/>
      <w:marRight w:val="0"/>
      <w:marTop w:val="0"/>
      <w:marBottom w:val="0"/>
      <w:divBdr>
        <w:top w:val="none" w:sz="0" w:space="0" w:color="auto"/>
        <w:left w:val="none" w:sz="0" w:space="0" w:color="auto"/>
        <w:bottom w:val="none" w:sz="0" w:space="0" w:color="auto"/>
        <w:right w:val="none" w:sz="0" w:space="0" w:color="auto"/>
      </w:divBdr>
      <w:divsChild>
        <w:div w:id="1624117156">
          <w:marLeft w:val="0"/>
          <w:marRight w:val="0"/>
          <w:marTop w:val="0"/>
          <w:marBottom w:val="0"/>
          <w:divBdr>
            <w:top w:val="none" w:sz="0" w:space="0" w:color="auto"/>
            <w:left w:val="none" w:sz="0" w:space="0" w:color="auto"/>
            <w:bottom w:val="none" w:sz="0" w:space="0" w:color="auto"/>
            <w:right w:val="none" w:sz="0" w:space="0" w:color="auto"/>
          </w:divBdr>
          <w:divsChild>
            <w:div w:id="1631279603">
              <w:marLeft w:val="0"/>
              <w:marRight w:val="0"/>
              <w:marTop w:val="0"/>
              <w:marBottom w:val="0"/>
              <w:divBdr>
                <w:top w:val="none" w:sz="0" w:space="0" w:color="auto"/>
                <w:left w:val="none" w:sz="0" w:space="0" w:color="auto"/>
                <w:bottom w:val="none" w:sz="0" w:space="0" w:color="auto"/>
                <w:right w:val="none" w:sz="0" w:space="0" w:color="auto"/>
              </w:divBdr>
              <w:divsChild>
                <w:div w:id="1423525899">
                  <w:marLeft w:val="0"/>
                  <w:marRight w:val="0"/>
                  <w:marTop w:val="0"/>
                  <w:marBottom w:val="0"/>
                  <w:divBdr>
                    <w:top w:val="single" w:sz="6" w:space="11" w:color="E5E5E5"/>
                    <w:left w:val="single" w:sz="6" w:space="15" w:color="E5E5E5"/>
                    <w:bottom w:val="single" w:sz="6" w:space="11" w:color="E5E5E5"/>
                    <w:right w:val="single" w:sz="6" w:space="15" w:color="E5E5E5"/>
                  </w:divBdr>
                  <w:divsChild>
                    <w:div w:id="10192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36900">
      <w:bodyDiv w:val="1"/>
      <w:marLeft w:val="0"/>
      <w:marRight w:val="0"/>
      <w:marTop w:val="0"/>
      <w:marBottom w:val="0"/>
      <w:divBdr>
        <w:top w:val="none" w:sz="0" w:space="0" w:color="auto"/>
        <w:left w:val="none" w:sz="0" w:space="0" w:color="auto"/>
        <w:bottom w:val="none" w:sz="0" w:space="0" w:color="auto"/>
        <w:right w:val="none" w:sz="0" w:space="0" w:color="auto"/>
      </w:divBdr>
      <w:divsChild>
        <w:div w:id="611790162">
          <w:marLeft w:val="0"/>
          <w:marRight w:val="0"/>
          <w:marTop w:val="0"/>
          <w:marBottom w:val="0"/>
          <w:divBdr>
            <w:top w:val="none" w:sz="0" w:space="0" w:color="auto"/>
            <w:left w:val="none" w:sz="0" w:space="0" w:color="auto"/>
            <w:bottom w:val="none" w:sz="0" w:space="0" w:color="auto"/>
            <w:right w:val="none" w:sz="0" w:space="0" w:color="auto"/>
          </w:divBdr>
          <w:divsChild>
            <w:div w:id="915169421">
              <w:marLeft w:val="0"/>
              <w:marRight w:val="0"/>
              <w:marTop w:val="0"/>
              <w:marBottom w:val="0"/>
              <w:divBdr>
                <w:top w:val="none" w:sz="0" w:space="0" w:color="auto"/>
                <w:left w:val="none" w:sz="0" w:space="0" w:color="auto"/>
                <w:bottom w:val="none" w:sz="0" w:space="0" w:color="auto"/>
                <w:right w:val="none" w:sz="0" w:space="0" w:color="auto"/>
              </w:divBdr>
              <w:divsChild>
                <w:div w:id="712267420">
                  <w:marLeft w:val="0"/>
                  <w:marRight w:val="0"/>
                  <w:marTop w:val="0"/>
                  <w:marBottom w:val="0"/>
                  <w:divBdr>
                    <w:top w:val="single" w:sz="6" w:space="11" w:color="E5E5E5"/>
                    <w:left w:val="single" w:sz="6" w:space="15" w:color="E5E5E5"/>
                    <w:bottom w:val="single" w:sz="6" w:space="11" w:color="E5E5E5"/>
                    <w:right w:val="single" w:sz="6" w:space="15" w:color="E5E5E5"/>
                  </w:divBdr>
                  <w:divsChild>
                    <w:div w:id="4984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06079">
      <w:bodyDiv w:val="1"/>
      <w:marLeft w:val="0"/>
      <w:marRight w:val="0"/>
      <w:marTop w:val="0"/>
      <w:marBottom w:val="0"/>
      <w:divBdr>
        <w:top w:val="none" w:sz="0" w:space="0" w:color="auto"/>
        <w:left w:val="none" w:sz="0" w:space="0" w:color="auto"/>
        <w:bottom w:val="none" w:sz="0" w:space="0" w:color="auto"/>
        <w:right w:val="none" w:sz="0" w:space="0" w:color="auto"/>
      </w:divBdr>
      <w:divsChild>
        <w:div w:id="1662734323">
          <w:marLeft w:val="0"/>
          <w:marRight w:val="0"/>
          <w:marTop w:val="0"/>
          <w:marBottom w:val="0"/>
          <w:divBdr>
            <w:top w:val="none" w:sz="0" w:space="0" w:color="auto"/>
            <w:left w:val="none" w:sz="0" w:space="0" w:color="auto"/>
            <w:bottom w:val="none" w:sz="0" w:space="0" w:color="auto"/>
            <w:right w:val="none" w:sz="0" w:space="0" w:color="auto"/>
          </w:divBdr>
          <w:divsChild>
            <w:div w:id="1089423578">
              <w:marLeft w:val="0"/>
              <w:marRight w:val="0"/>
              <w:marTop w:val="0"/>
              <w:marBottom w:val="0"/>
              <w:divBdr>
                <w:top w:val="none" w:sz="0" w:space="0" w:color="auto"/>
                <w:left w:val="none" w:sz="0" w:space="0" w:color="auto"/>
                <w:bottom w:val="none" w:sz="0" w:space="0" w:color="auto"/>
                <w:right w:val="none" w:sz="0" w:space="0" w:color="auto"/>
              </w:divBdr>
              <w:divsChild>
                <w:div w:id="2079545772">
                  <w:marLeft w:val="0"/>
                  <w:marRight w:val="0"/>
                  <w:marTop w:val="0"/>
                  <w:marBottom w:val="0"/>
                  <w:divBdr>
                    <w:top w:val="single" w:sz="6" w:space="11" w:color="E5E5E5"/>
                    <w:left w:val="single" w:sz="6" w:space="15" w:color="E5E5E5"/>
                    <w:bottom w:val="single" w:sz="6" w:space="11" w:color="E5E5E5"/>
                    <w:right w:val="single" w:sz="6" w:space="15" w:color="E5E5E5"/>
                  </w:divBdr>
                  <w:divsChild>
                    <w:div w:id="4066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644676">
      <w:bodyDiv w:val="1"/>
      <w:marLeft w:val="0"/>
      <w:marRight w:val="0"/>
      <w:marTop w:val="0"/>
      <w:marBottom w:val="0"/>
      <w:divBdr>
        <w:top w:val="none" w:sz="0" w:space="0" w:color="auto"/>
        <w:left w:val="none" w:sz="0" w:space="0" w:color="auto"/>
        <w:bottom w:val="none" w:sz="0" w:space="0" w:color="auto"/>
        <w:right w:val="none" w:sz="0" w:space="0" w:color="auto"/>
      </w:divBdr>
      <w:divsChild>
        <w:div w:id="2086415691">
          <w:marLeft w:val="0"/>
          <w:marRight w:val="0"/>
          <w:marTop w:val="0"/>
          <w:marBottom w:val="0"/>
          <w:divBdr>
            <w:top w:val="none" w:sz="0" w:space="0" w:color="auto"/>
            <w:left w:val="none" w:sz="0" w:space="0" w:color="auto"/>
            <w:bottom w:val="none" w:sz="0" w:space="0" w:color="auto"/>
            <w:right w:val="none" w:sz="0" w:space="0" w:color="auto"/>
          </w:divBdr>
          <w:divsChild>
            <w:div w:id="383605926">
              <w:marLeft w:val="0"/>
              <w:marRight w:val="0"/>
              <w:marTop w:val="0"/>
              <w:marBottom w:val="0"/>
              <w:divBdr>
                <w:top w:val="none" w:sz="0" w:space="0" w:color="auto"/>
                <w:left w:val="none" w:sz="0" w:space="0" w:color="auto"/>
                <w:bottom w:val="none" w:sz="0" w:space="0" w:color="auto"/>
                <w:right w:val="none" w:sz="0" w:space="0" w:color="auto"/>
              </w:divBdr>
              <w:divsChild>
                <w:div w:id="321203484">
                  <w:marLeft w:val="0"/>
                  <w:marRight w:val="0"/>
                  <w:marTop w:val="0"/>
                  <w:marBottom w:val="0"/>
                  <w:divBdr>
                    <w:top w:val="single" w:sz="6" w:space="11" w:color="E5E5E5"/>
                    <w:left w:val="single" w:sz="6" w:space="15" w:color="E5E5E5"/>
                    <w:bottom w:val="single" w:sz="6" w:space="11" w:color="E5E5E5"/>
                    <w:right w:val="single" w:sz="6" w:space="15" w:color="E5E5E5"/>
                  </w:divBdr>
                  <w:divsChild>
                    <w:div w:id="18782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4457">
      <w:bodyDiv w:val="1"/>
      <w:marLeft w:val="0"/>
      <w:marRight w:val="0"/>
      <w:marTop w:val="0"/>
      <w:marBottom w:val="0"/>
      <w:divBdr>
        <w:top w:val="none" w:sz="0" w:space="0" w:color="auto"/>
        <w:left w:val="none" w:sz="0" w:space="0" w:color="auto"/>
        <w:bottom w:val="none" w:sz="0" w:space="0" w:color="auto"/>
        <w:right w:val="none" w:sz="0" w:space="0" w:color="auto"/>
      </w:divBdr>
      <w:divsChild>
        <w:div w:id="2069723486">
          <w:marLeft w:val="0"/>
          <w:marRight w:val="0"/>
          <w:marTop w:val="0"/>
          <w:marBottom w:val="0"/>
          <w:divBdr>
            <w:top w:val="none" w:sz="0" w:space="0" w:color="auto"/>
            <w:left w:val="none" w:sz="0" w:space="0" w:color="auto"/>
            <w:bottom w:val="none" w:sz="0" w:space="0" w:color="auto"/>
            <w:right w:val="none" w:sz="0" w:space="0" w:color="auto"/>
          </w:divBdr>
          <w:divsChild>
            <w:div w:id="1151674761">
              <w:marLeft w:val="0"/>
              <w:marRight w:val="0"/>
              <w:marTop w:val="0"/>
              <w:marBottom w:val="0"/>
              <w:divBdr>
                <w:top w:val="none" w:sz="0" w:space="0" w:color="auto"/>
                <w:left w:val="none" w:sz="0" w:space="0" w:color="auto"/>
                <w:bottom w:val="none" w:sz="0" w:space="0" w:color="auto"/>
                <w:right w:val="none" w:sz="0" w:space="0" w:color="auto"/>
              </w:divBdr>
              <w:divsChild>
                <w:div w:id="1015034598">
                  <w:marLeft w:val="0"/>
                  <w:marRight w:val="0"/>
                  <w:marTop w:val="0"/>
                  <w:marBottom w:val="0"/>
                  <w:divBdr>
                    <w:top w:val="single" w:sz="6" w:space="11" w:color="E5E5E5"/>
                    <w:left w:val="single" w:sz="6" w:space="15" w:color="E5E5E5"/>
                    <w:bottom w:val="single" w:sz="6" w:space="11" w:color="E5E5E5"/>
                    <w:right w:val="single" w:sz="6" w:space="15" w:color="E5E5E5"/>
                  </w:divBdr>
                  <w:divsChild>
                    <w:div w:id="8495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947427">
      <w:bodyDiv w:val="1"/>
      <w:marLeft w:val="0"/>
      <w:marRight w:val="0"/>
      <w:marTop w:val="0"/>
      <w:marBottom w:val="0"/>
      <w:divBdr>
        <w:top w:val="none" w:sz="0" w:space="0" w:color="auto"/>
        <w:left w:val="none" w:sz="0" w:space="0" w:color="auto"/>
        <w:bottom w:val="none" w:sz="0" w:space="0" w:color="auto"/>
        <w:right w:val="none" w:sz="0" w:space="0" w:color="auto"/>
      </w:divBdr>
      <w:divsChild>
        <w:div w:id="1595671500">
          <w:marLeft w:val="0"/>
          <w:marRight w:val="0"/>
          <w:marTop w:val="0"/>
          <w:marBottom w:val="0"/>
          <w:divBdr>
            <w:top w:val="none" w:sz="0" w:space="0" w:color="auto"/>
            <w:left w:val="none" w:sz="0" w:space="0" w:color="auto"/>
            <w:bottom w:val="none" w:sz="0" w:space="0" w:color="auto"/>
            <w:right w:val="none" w:sz="0" w:space="0" w:color="auto"/>
          </w:divBdr>
          <w:divsChild>
            <w:div w:id="1225868719">
              <w:marLeft w:val="0"/>
              <w:marRight w:val="0"/>
              <w:marTop w:val="0"/>
              <w:marBottom w:val="0"/>
              <w:divBdr>
                <w:top w:val="none" w:sz="0" w:space="0" w:color="auto"/>
                <w:left w:val="none" w:sz="0" w:space="0" w:color="auto"/>
                <w:bottom w:val="none" w:sz="0" w:space="0" w:color="auto"/>
                <w:right w:val="none" w:sz="0" w:space="0" w:color="auto"/>
              </w:divBdr>
              <w:divsChild>
                <w:div w:id="192111992">
                  <w:marLeft w:val="0"/>
                  <w:marRight w:val="0"/>
                  <w:marTop w:val="0"/>
                  <w:marBottom w:val="0"/>
                  <w:divBdr>
                    <w:top w:val="single" w:sz="6" w:space="11" w:color="E5E5E5"/>
                    <w:left w:val="single" w:sz="6" w:space="15" w:color="E5E5E5"/>
                    <w:bottom w:val="single" w:sz="6" w:space="11" w:color="E5E5E5"/>
                    <w:right w:val="single" w:sz="6" w:space="15" w:color="E5E5E5"/>
                  </w:divBdr>
                  <w:divsChild>
                    <w:div w:id="2811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256509">
      <w:bodyDiv w:val="1"/>
      <w:marLeft w:val="0"/>
      <w:marRight w:val="0"/>
      <w:marTop w:val="0"/>
      <w:marBottom w:val="0"/>
      <w:divBdr>
        <w:top w:val="none" w:sz="0" w:space="0" w:color="auto"/>
        <w:left w:val="none" w:sz="0" w:space="0" w:color="auto"/>
        <w:bottom w:val="none" w:sz="0" w:space="0" w:color="auto"/>
        <w:right w:val="none" w:sz="0" w:space="0" w:color="auto"/>
      </w:divBdr>
      <w:divsChild>
        <w:div w:id="408623197">
          <w:marLeft w:val="0"/>
          <w:marRight w:val="0"/>
          <w:marTop w:val="0"/>
          <w:marBottom w:val="0"/>
          <w:divBdr>
            <w:top w:val="none" w:sz="0" w:space="0" w:color="auto"/>
            <w:left w:val="none" w:sz="0" w:space="0" w:color="auto"/>
            <w:bottom w:val="none" w:sz="0" w:space="0" w:color="auto"/>
            <w:right w:val="none" w:sz="0" w:space="0" w:color="auto"/>
          </w:divBdr>
          <w:divsChild>
            <w:div w:id="144394723">
              <w:marLeft w:val="0"/>
              <w:marRight w:val="0"/>
              <w:marTop w:val="0"/>
              <w:marBottom w:val="0"/>
              <w:divBdr>
                <w:top w:val="none" w:sz="0" w:space="0" w:color="auto"/>
                <w:left w:val="none" w:sz="0" w:space="0" w:color="auto"/>
                <w:bottom w:val="none" w:sz="0" w:space="0" w:color="auto"/>
                <w:right w:val="none" w:sz="0" w:space="0" w:color="auto"/>
              </w:divBdr>
              <w:divsChild>
                <w:div w:id="1532918162">
                  <w:marLeft w:val="0"/>
                  <w:marRight w:val="0"/>
                  <w:marTop w:val="0"/>
                  <w:marBottom w:val="0"/>
                  <w:divBdr>
                    <w:top w:val="single" w:sz="6" w:space="11" w:color="E5E5E5"/>
                    <w:left w:val="single" w:sz="6" w:space="15" w:color="E5E5E5"/>
                    <w:bottom w:val="single" w:sz="6" w:space="11" w:color="E5E5E5"/>
                    <w:right w:val="single" w:sz="6" w:space="15" w:color="E5E5E5"/>
                  </w:divBdr>
                  <w:divsChild>
                    <w:div w:id="747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43795">
      <w:bodyDiv w:val="1"/>
      <w:marLeft w:val="0"/>
      <w:marRight w:val="0"/>
      <w:marTop w:val="0"/>
      <w:marBottom w:val="0"/>
      <w:divBdr>
        <w:top w:val="none" w:sz="0" w:space="0" w:color="auto"/>
        <w:left w:val="none" w:sz="0" w:space="0" w:color="auto"/>
        <w:bottom w:val="none" w:sz="0" w:space="0" w:color="auto"/>
        <w:right w:val="none" w:sz="0" w:space="0" w:color="auto"/>
      </w:divBdr>
      <w:divsChild>
        <w:div w:id="2094234531">
          <w:marLeft w:val="0"/>
          <w:marRight w:val="0"/>
          <w:marTop w:val="0"/>
          <w:marBottom w:val="0"/>
          <w:divBdr>
            <w:top w:val="none" w:sz="0" w:space="0" w:color="auto"/>
            <w:left w:val="none" w:sz="0" w:space="0" w:color="auto"/>
            <w:bottom w:val="none" w:sz="0" w:space="0" w:color="auto"/>
            <w:right w:val="none" w:sz="0" w:space="0" w:color="auto"/>
          </w:divBdr>
          <w:divsChild>
            <w:div w:id="536744117">
              <w:marLeft w:val="0"/>
              <w:marRight w:val="0"/>
              <w:marTop w:val="0"/>
              <w:marBottom w:val="0"/>
              <w:divBdr>
                <w:top w:val="none" w:sz="0" w:space="0" w:color="auto"/>
                <w:left w:val="none" w:sz="0" w:space="0" w:color="auto"/>
                <w:bottom w:val="none" w:sz="0" w:space="0" w:color="auto"/>
                <w:right w:val="none" w:sz="0" w:space="0" w:color="auto"/>
              </w:divBdr>
              <w:divsChild>
                <w:div w:id="1164249430">
                  <w:marLeft w:val="0"/>
                  <w:marRight w:val="0"/>
                  <w:marTop w:val="0"/>
                  <w:marBottom w:val="0"/>
                  <w:divBdr>
                    <w:top w:val="single" w:sz="6" w:space="11" w:color="E5E5E5"/>
                    <w:left w:val="single" w:sz="6" w:space="15" w:color="E5E5E5"/>
                    <w:bottom w:val="single" w:sz="6" w:space="11" w:color="E5E5E5"/>
                    <w:right w:val="single" w:sz="6" w:space="15" w:color="E5E5E5"/>
                  </w:divBdr>
                  <w:divsChild>
                    <w:div w:id="17554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98444">
      <w:bodyDiv w:val="1"/>
      <w:marLeft w:val="0"/>
      <w:marRight w:val="0"/>
      <w:marTop w:val="0"/>
      <w:marBottom w:val="0"/>
      <w:divBdr>
        <w:top w:val="none" w:sz="0" w:space="0" w:color="auto"/>
        <w:left w:val="none" w:sz="0" w:space="0" w:color="auto"/>
        <w:bottom w:val="none" w:sz="0" w:space="0" w:color="auto"/>
        <w:right w:val="none" w:sz="0" w:space="0" w:color="auto"/>
      </w:divBdr>
      <w:divsChild>
        <w:div w:id="1531605819">
          <w:marLeft w:val="0"/>
          <w:marRight w:val="0"/>
          <w:marTop w:val="0"/>
          <w:marBottom w:val="0"/>
          <w:divBdr>
            <w:top w:val="none" w:sz="0" w:space="0" w:color="auto"/>
            <w:left w:val="none" w:sz="0" w:space="0" w:color="auto"/>
            <w:bottom w:val="none" w:sz="0" w:space="0" w:color="auto"/>
            <w:right w:val="none" w:sz="0" w:space="0" w:color="auto"/>
          </w:divBdr>
          <w:divsChild>
            <w:div w:id="1319309742">
              <w:marLeft w:val="0"/>
              <w:marRight w:val="0"/>
              <w:marTop w:val="0"/>
              <w:marBottom w:val="0"/>
              <w:divBdr>
                <w:top w:val="none" w:sz="0" w:space="0" w:color="auto"/>
                <w:left w:val="none" w:sz="0" w:space="0" w:color="auto"/>
                <w:bottom w:val="none" w:sz="0" w:space="0" w:color="auto"/>
                <w:right w:val="none" w:sz="0" w:space="0" w:color="auto"/>
              </w:divBdr>
              <w:divsChild>
                <w:div w:id="157308399">
                  <w:marLeft w:val="0"/>
                  <w:marRight w:val="0"/>
                  <w:marTop w:val="0"/>
                  <w:marBottom w:val="0"/>
                  <w:divBdr>
                    <w:top w:val="single" w:sz="6" w:space="11" w:color="E5E5E5"/>
                    <w:left w:val="single" w:sz="6" w:space="15" w:color="E5E5E5"/>
                    <w:bottom w:val="single" w:sz="6" w:space="11" w:color="E5E5E5"/>
                    <w:right w:val="single" w:sz="6" w:space="15" w:color="E5E5E5"/>
                  </w:divBdr>
                  <w:divsChild>
                    <w:div w:id="6319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6140">
      <w:bodyDiv w:val="1"/>
      <w:marLeft w:val="0"/>
      <w:marRight w:val="0"/>
      <w:marTop w:val="0"/>
      <w:marBottom w:val="0"/>
      <w:divBdr>
        <w:top w:val="none" w:sz="0" w:space="0" w:color="auto"/>
        <w:left w:val="none" w:sz="0" w:space="0" w:color="auto"/>
        <w:bottom w:val="none" w:sz="0" w:space="0" w:color="auto"/>
        <w:right w:val="none" w:sz="0" w:space="0" w:color="auto"/>
      </w:divBdr>
      <w:divsChild>
        <w:div w:id="1561789161">
          <w:marLeft w:val="0"/>
          <w:marRight w:val="0"/>
          <w:marTop w:val="0"/>
          <w:marBottom w:val="0"/>
          <w:divBdr>
            <w:top w:val="none" w:sz="0" w:space="0" w:color="auto"/>
            <w:left w:val="none" w:sz="0" w:space="0" w:color="auto"/>
            <w:bottom w:val="none" w:sz="0" w:space="0" w:color="auto"/>
            <w:right w:val="none" w:sz="0" w:space="0" w:color="auto"/>
          </w:divBdr>
          <w:divsChild>
            <w:div w:id="1696226883">
              <w:marLeft w:val="0"/>
              <w:marRight w:val="0"/>
              <w:marTop w:val="0"/>
              <w:marBottom w:val="0"/>
              <w:divBdr>
                <w:top w:val="none" w:sz="0" w:space="0" w:color="auto"/>
                <w:left w:val="none" w:sz="0" w:space="0" w:color="auto"/>
                <w:bottom w:val="none" w:sz="0" w:space="0" w:color="auto"/>
                <w:right w:val="none" w:sz="0" w:space="0" w:color="auto"/>
              </w:divBdr>
              <w:divsChild>
                <w:div w:id="558588737">
                  <w:marLeft w:val="0"/>
                  <w:marRight w:val="0"/>
                  <w:marTop w:val="0"/>
                  <w:marBottom w:val="0"/>
                  <w:divBdr>
                    <w:top w:val="single" w:sz="6" w:space="11" w:color="E5E5E5"/>
                    <w:left w:val="single" w:sz="6" w:space="15" w:color="E5E5E5"/>
                    <w:bottom w:val="single" w:sz="6" w:space="11" w:color="E5E5E5"/>
                    <w:right w:val="single" w:sz="6" w:space="15" w:color="E5E5E5"/>
                  </w:divBdr>
                  <w:divsChild>
                    <w:div w:id="20325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75962">
      <w:bodyDiv w:val="1"/>
      <w:marLeft w:val="0"/>
      <w:marRight w:val="0"/>
      <w:marTop w:val="0"/>
      <w:marBottom w:val="0"/>
      <w:divBdr>
        <w:top w:val="none" w:sz="0" w:space="0" w:color="auto"/>
        <w:left w:val="none" w:sz="0" w:space="0" w:color="auto"/>
        <w:bottom w:val="none" w:sz="0" w:space="0" w:color="auto"/>
        <w:right w:val="none" w:sz="0" w:space="0" w:color="auto"/>
      </w:divBdr>
      <w:divsChild>
        <w:div w:id="1740056127">
          <w:marLeft w:val="0"/>
          <w:marRight w:val="0"/>
          <w:marTop w:val="0"/>
          <w:marBottom w:val="0"/>
          <w:divBdr>
            <w:top w:val="none" w:sz="0" w:space="0" w:color="auto"/>
            <w:left w:val="none" w:sz="0" w:space="0" w:color="auto"/>
            <w:bottom w:val="none" w:sz="0" w:space="0" w:color="auto"/>
            <w:right w:val="none" w:sz="0" w:space="0" w:color="auto"/>
          </w:divBdr>
          <w:divsChild>
            <w:div w:id="731083420">
              <w:marLeft w:val="0"/>
              <w:marRight w:val="0"/>
              <w:marTop w:val="0"/>
              <w:marBottom w:val="0"/>
              <w:divBdr>
                <w:top w:val="none" w:sz="0" w:space="0" w:color="auto"/>
                <w:left w:val="none" w:sz="0" w:space="0" w:color="auto"/>
                <w:bottom w:val="none" w:sz="0" w:space="0" w:color="auto"/>
                <w:right w:val="none" w:sz="0" w:space="0" w:color="auto"/>
              </w:divBdr>
              <w:divsChild>
                <w:div w:id="166867068">
                  <w:marLeft w:val="0"/>
                  <w:marRight w:val="0"/>
                  <w:marTop w:val="0"/>
                  <w:marBottom w:val="0"/>
                  <w:divBdr>
                    <w:top w:val="single" w:sz="6" w:space="11" w:color="E5E5E5"/>
                    <w:left w:val="single" w:sz="6" w:space="15" w:color="E5E5E5"/>
                    <w:bottom w:val="single" w:sz="6" w:space="11" w:color="E5E5E5"/>
                    <w:right w:val="single" w:sz="6" w:space="15" w:color="E5E5E5"/>
                  </w:divBdr>
                  <w:divsChild>
                    <w:div w:id="5193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89049">
      <w:bodyDiv w:val="1"/>
      <w:marLeft w:val="0"/>
      <w:marRight w:val="0"/>
      <w:marTop w:val="0"/>
      <w:marBottom w:val="0"/>
      <w:divBdr>
        <w:top w:val="none" w:sz="0" w:space="0" w:color="auto"/>
        <w:left w:val="none" w:sz="0" w:space="0" w:color="auto"/>
        <w:bottom w:val="none" w:sz="0" w:space="0" w:color="auto"/>
        <w:right w:val="none" w:sz="0" w:space="0" w:color="auto"/>
      </w:divBdr>
      <w:divsChild>
        <w:div w:id="1164930898">
          <w:marLeft w:val="0"/>
          <w:marRight w:val="0"/>
          <w:marTop w:val="0"/>
          <w:marBottom w:val="0"/>
          <w:divBdr>
            <w:top w:val="none" w:sz="0" w:space="0" w:color="auto"/>
            <w:left w:val="none" w:sz="0" w:space="0" w:color="auto"/>
            <w:bottom w:val="none" w:sz="0" w:space="0" w:color="auto"/>
            <w:right w:val="none" w:sz="0" w:space="0" w:color="auto"/>
          </w:divBdr>
          <w:divsChild>
            <w:div w:id="383603306">
              <w:marLeft w:val="0"/>
              <w:marRight w:val="0"/>
              <w:marTop w:val="0"/>
              <w:marBottom w:val="0"/>
              <w:divBdr>
                <w:top w:val="none" w:sz="0" w:space="0" w:color="auto"/>
                <w:left w:val="none" w:sz="0" w:space="0" w:color="auto"/>
                <w:bottom w:val="none" w:sz="0" w:space="0" w:color="auto"/>
                <w:right w:val="none" w:sz="0" w:space="0" w:color="auto"/>
              </w:divBdr>
              <w:divsChild>
                <w:div w:id="297801270">
                  <w:marLeft w:val="0"/>
                  <w:marRight w:val="0"/>
                  <w:marTop w:val="0"/>
                  <w:marBottom w:val="0"/>
                  <w:divBdr>
                    <w:top w:val="single" w:sz="6" w:space="11" w:color="E5E5E5"/>
                    <w:left w:val="single" w:sz="6" w:space="15" w:color="E5E5E5"/>
                    <w:bottom w:val="single" w:sz="6" w:space="11" w:color="E5E5E5"/>
                    <w:right w:val="single" w:sz="6" w:space="15" w:color="E5E5E5"/>
                  </w:divBdr>
                  <w:divsChild>
                    <w:div w:id="12853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030584">
      <w:bodyDiv w:val="1"/>
      <w:marLeft w:val="0"/>
      <w:marRight w:val="0"/>
      <w:marTop w:val="0"/>
      <w:marBottom w:val="0"/>
      <w:divBdr>
        <w:top w:val="none" w:sz="0" w:space="0" w:color="auto"/>
        <w:left w:val="none" w:sz="0" w:space="0" w:color="auto"/>
        <w:bottom w:val="none" w:sz="0" w:space="0" w:color="auto"/>
        <w:right w:val="none" w:sz="0" w:space="0" w:color="auto"/>
      </w:divBdr>
      <w:divsChild>
        <w:div w:id="1640300642">
          <w:marLeft w:val="0"/>
          <w:marRight w:val="0"/>
          <w:marTop w:val="0"/>
          <w:marBottom w:val="0"/>
          <w:divBdr>
            <w:top w:val="none" w:sz="0" w:space="0" w:color="auto"/>
            <w:left w:val="none" w:sz="0" w:space="0" w:color="auto"/>
            <w:bottom w:val="none" w:sz="0" w:space="0" w:color="auto"/>
            <w:right w:val="none" w:sz="0" w:space="0" w:color="auto"/>
          </w:divBdr>
          <w:divsChild>
            <w:div w:id="816535561">
              <w:marLeft w:val="0"/>
              <w:marRight w:val="0"/>
              <w:marTop w:val="0"/>
              <w:marBottom w:val="0"/>
              <w:divBdr>
                <w:top w:val="none" w:sz="0" w:space="0" w:color="auto"/>
                <w:left w:val="none" w:sz="0" w:space="0" w:color="auto"/>
                <w:bottom w:val="none" w:sz="0" w:space="0" w:color="auto"/>
                <w:right w:val="none" w:sz="0" w:space="0" w:color="auto"/>
              </w:divBdr>
              <w:divsChild>
                <w:div w:id="979191958">
                  <w:marLeft w:val="0"/>
                  <w:marRight w:val="0"/>
                  <w:marTop w:val="0"/>
                  <w:marBottom w:val="0"/>
                  <w:divBdr>
                    <w:top w:val="single" w:sz="6" w:space="11" w:color="E5E5E5"/>
                    <w:left w:val="single" w:sz="6" w:space="15" w:color="E5E5E5"/>
                    <w:bottom w:val="single" w:sz="6" w:space="11" w:color="E5E5E5"/>
                    <w:right w:val="single" w:sz="6" w:space="15" w:color="E5E5E5"/>
                  </w:divBdr>
                </w:div>
              </w:divsChild>
            </w:div>
          </w:divsChild>
        </w:div>
      </w:divsChild>
    </w:div>
    <w:div w:id="1252078660">
      <w:bodyDiv w:val="1"/>
      <w:marLeft w:val="0"/>
      <w:marRight w:val="0"/>
      <w:marTop w:val="0"/>
      <w:marBottom w:val="0"/>
      <w:divBdr>
        <w:top w:val="none" w:sz="0" w:space="0" w:color="auto"/>
        <w:left w:val="none" w:sz="0" w:space="0" w:color="auto"/>
        <w:bottom w:val="none" w:sz="0" w:space="0" w:color="auto"/>
        <w:right w:val="none" w:sz="0" w:space="0" w:color="auto"/>
      </w:divBdr>
      <w:divsChild>
        <w:div w:id="115567866">
          <w:marLeft w:val="0"/>
          <w:marRight w:val="0"/>
          <w:marTop w:val="0"/>
          <w:marBottom w:val="0"/>
          <w:divBdr>
            <w:top w:val="none" w:sz="0" w:space="0" w:color="auto"/>
            <w:left w:val="none" w:sz="0" w:space="0" w:color="auto"/>
            <w:bottom w:val="none" w:sz="0" w:space="0" w:color="auto"/>
            <w:right w:val="none" w:sz="0" w:space="0" w:color="auto"/>
          </w:divBdr>
          <w:divsChild>
            <w:div w:id="825783654">
              <w:marLeft w:val="0"/>
              <w:marRight w:val="0"/>
              <w:marTop w:val="0"/>
              <w:marBottom w:val="0"/>
              <w:divBdr>
                <w:top w:val="none" w:sz="0" w:space="0" w:color="auto"/>
                <w:left w:val="none" w:sz="0" w:space="0" w:color="auto"/>
                <w:bottom w:val="none" w:sz="0" w:space="0" w:color="auto"/>
                <w:right w:val="none" w:sz="0" w:space="0" w:color="auto"/>
              </w:divBdr>
              <w:divsChild>
                <w:div w:id="1532106454">
                  <w:marLeft w:val="0"/>
                  <w:marRight w:val="0"/>
                  <w:marTop w:val="0"/>
                  <w:marBottom w:val="0"/>
                  <w:divBdr>
                    <w:top w:val="single" w:sz="6" w:space="11" w:color="E5E5E5"/>
                    <w:left w:val="single" w:sz="6" w:space="15" w:color="E5E5E5"/>
                    <w:bottom w:val="single" w:sz="6" w:space="11" w:color="E5E5E5"/>
                    <w:right w:val="single" w:sz="6" w:space="15" w:color="E5E5E5"/>
                  </w:divBdr>
                  <w:divsChild>
                    <w:div w:id="1844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34631">
      <w:bodyDiv w:val="1"/>
      <w:marLeft w:val="0"/>
      <w:marRight w:val="0"/>
      <w:marTop w:val="0"/>
      <w:marBottom w:val="0"/>
      <w:divBdr>
        <w:top w:val="none" w:sz="0" w:space="0" w:color="auto"/>
        <w:left w:val="none" w:sz="0" w:space="0" w:color="auto"/>
        <w:bottom w:val="none" w:sz="0" w:space="0" w:color="auto"/>
        <w:right w:val="none" w:sz="0" w:space="0" w:color="auto"/>
      </w:divBdr>
      <w:divsChild>
        <w:div w:id="446580152">
          <w:marLeft w:val="0"/>
          <w:marRight w:val="0"/>
          <w:marTop w:val="0"/>
          <w:marBottom w:val="0"/>
          <w:divBdr>
            <w:top w:val="none" w:sz="0" w:space="0" w:color="auto"/>
            <w:left w:val="none" w:sz="0" w:space="0" w:color="auto"/>
            <w:bottom w:val="none" w:sz="0" w:space="0" w:color="auto"/>
            <w:right w:val="none" w:sz="0" w:space="0" w:color="auto"/>
          </w:divBdr>
          <w:divsChild>
            <w:div w:id="263611166">
              <w:marLeft w:val="0"/>
              <w:marRight w:val="0"/>
              <w:marTop w:val="0"/>
              <w:marBottom w:val="0"/>
              <w:divBdr>
                <w:top w:val="none" w:sz="0" w:space="0" w:color="auto"/>
                <w:left w:val="none" w:sz="0" w:space="0" w:color="auto"/>
                <w:bottom w:val="none" w:sz="0" w:space="0" w:color="auto"/>
                <w:right w:val="none" w:sz="0" w:space="0" w:color="auto"/>
              </w:divBdr>
              <w:divsChild>
                <w:div w:id="1456751494">
                  <w:marLeft w:val="0"/>
                  <w:marRight w:val="0"/>
                  <w:marTop w:val="0"/>
                  <w:marBottom w:val="0"/>
                  <w:divBdr>
                    <w:top w:val="single" w:sz="6" w:space="11" w:color="E5E5E5"/>
                    <w:left w:val="single" w:sz="6" w:space="15" w:color="E5E5E5"/>
                    <w:bottom w:val="single" w:sz="6" w:space="11" w:color="E5E5E5"/>
                    <w:right w:val="single" w:sz="6" w:space="15" w:color="E5E5E5"/>
                  </w:divBdr>
                  <w:divsChild>
                    <w:div w:id="13746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1086">
      <w:bodyDiv w:val="1"/>
      <w:marLeft w:val="0"/>
      <w:marRight w:val="0"/>
      <w:marTop w:val="0"/>
      <w:marBottom w:val="0"/>
      <w:divBdr>
        <w:top w:val="none" w:sz="0" w:space="0" w:color="auto"/>
        <w:left w:val="none" w:sz="0" w:space="0" w:color="auto"/>
        <w:bottom w:val="none" w:sz="0" w:space="0" w:color="auto"/>
        <w:right w:val="none" w:sz="0" w:space="0" w:color="auto"/>
      </w:divBdr>
      <w:divsChild>
        <w:div w:id="557595891">
          <w:marLeft w:val="0"/>
          <w:marRight w:val="0"/>
          <w:marTop w:val="0"/>
          <w:marBottom w:val="0"/>
          <w:divBdr>
            <w:top w:val="none" w:sz="0" w:space="0" w:color="auto"/>
            <w:left w:val="none" w:sz="0" w:space="0" w:color="auto"/>
            <w:bottom w:val="none" w:sz="0" w:space="0" w:color="auto"/>
            <w:right w:val="none" w:sz="0" w:space="0" w:color="auto"/>
          </w:divBdr>
          <w:divsChild>
            <w:div w:id="542907675">
              <w:marLeft w:val="0"/>
              <w:marRight w:val="0"/>
              <w:marTop w:val="0"/>
              <w:marBottom w:val="0"/>
              <w:divBdr>
                <w:top w:val="none" w:sz="0" w:space="0" w:color="auto"/>
                <w:left w:val="none" w:sz="0" w:space="0" w:color="auto"/>
                <w:bottom w:val="none" w:sz="0" w:space="0" w:color="auto"/>
                <w:right w:val="none" w:sz="0" w:space="0" w:color="auto"/>
              </w:divBdr>
              <w:divsChild>
                <w:div w:id="1783837323">
                  <w:marLeft w:val="0"/>
                  <w:marRight w:val="0"/>
                  <w:marTop w:val="0"/>
                  <w:marBottom w:val="0"/>
                  <w:divBdr>
                    <w:top w:val="single" w:sz="6" w:space="11" w:color="E5E5E5"/>
                    <w:left w:val="single" w:sz="6" w:space="15" w:color="E5E5E5"/>
                    <w:bottom w:val="single" w:sz="6" w:space="11" w:color="E5E5E5"/>
                    <w:right w:val="single" w:sz="6" w:space="15" w:color="E5E5E5"/>
                  </w:divBdr>
                  <w:divsChild>
                    <w:div w:id="14557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6042">
      <w:bodyDiv w:val="1"/>
      <w:marLeft w:val="0"/>
      <w:marRight w:val="0"/>
      <w:marTop w:val="0"/>
      <w:marBottom w:val="0"/>
      <w:divBdr>
        <w:top w:val="none" w:sz="0" w:space="0" w:color="auto"/>
        <w:left w:val="none" w:sz="0" w:space="0" w:color="auto"/>
        <w:bottom w:val="none" w:sz="0" w:space="0" w:color="auto"/>
        <w:right w:val="none" w:sz="0" w:space="0" w:color="auto"/>
      </w:divBdr>
      <w:divsChild>
        <w:div w:id="437023731">
          <w:marLeft w:val="0"/>
          <w:marRight w:val="0"/>
          <w:marTop w:val="0"/>
          <w:marBottom w:val="0"/>
          <w:divBdr>
            <w:top w:val="none" w:sz="0" w:space="0" w:color="auto"/>
            <w:left w:val="none" w:sz="0" w:space="0" w:color="auto"/>
            <w:bottom w:val="none" w:sz="0" w:space="0" w:color="auto"/>
            <w:right w:val="none" w:sz="0" w:space="0" w:color="auto"/>
          </w:divBdr>
          <w:divsChild>
            <w:div w:id="1100417275">
              <w:marLeft w:val="0"/>
              <w:marRight w:val="0"/>
              <w:marTop w:val="0"/>
              <w:marBottom w:val="0"/>
              <w:divBdr>
                <w:top w:val="none" w:sz="0" w:space="0" w:color="auto"/>
                <w:left w:val="none" w:sz="0" w:space="0" w:color="auto"/>
                <w:bottom w:val="none" w:sz="0" w:space="0" w:color="auto"/>
                <w:right w:val="none" w:sz="0" w:space="0" w:color="auto"/>
              </w:divBdr>
              <w:divsChild>
                <w:div w:id="2001932040">
                  <w:marLeft w:val="0"/>
                  <w:marRight w:val="0"/>
                  <w:marTop w:val="0"/>
                  <w:marBottom w:val="0"/>
                  <w:divBdr>
                    <w:top w:val="single" w:sz="6" w:space="11" w:color="E5E5E5"/>
                    <w:left w:val="single" w:sz="6" w:space="15" w:color="E5E5E5"/>
                    <w:bottom w:val="single" w:sz="6" w:space="11" w:color="E5E5E5"/>
                    <w:right w:val="single" w:sz="6" w:space="15" w:color="E5E5E5"/>
                  </w:divBdr>
                  <w:divsChild>
                    <w:div w:id="10155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78456">
      <w:bodyDiv w:val="1"/>
      <w:marLeft w:val="0"/>
      <w:marRight w:val="0"/>
      <w:marTop w:val="0"/>
      <w:marBottom w:val="0"/>
      <w:divBdr>
        <w:top w:val="none" w:sz="0" w:space="0" w:color="auto"/>
        <w:left w:val="none" w:sz="0" w:space="0" w:color="auto"/>
        <w:bottom w:val="none" w:sz="0" w:space="0" w:color="auto"/>
        <w:right w:val="none" w:sz="0" w:space="0" w:color="auto"/>
      </w:divBdr>
      <w:divsChild>
        <w:div w:id="1039819938">
          <w:marLeft w:val="0"/>
          <w:marRight w:val="0"/>
          <w:marTop w:val="0"/>
          <w:marBottom w:val="0"/>
          <w:divBdr>
            <w:top w:val="none" w:sz="0" w:space="0" w:color="auto"/>
            <w:left w:val="none" w:sz="0" w:space="0" w:color="auto"/>
            <w:bottom w:val="none" w:sz="0" w:space="0" w:color="auto"/>
            <w:right w:val="none" w:sz="0" w:space="0" w:color="auto"/>
          </w:divBdr>
          <w:divsChild>
            <w:div w:id="514004968">
              <w:marLeft w:val="0"/>
              <w:marRight w:val="0"/>
              <w:marTop w:val="0"/>
              <w:marBottom w:val="0"/>
              <w:divBdr>
                <w:top w:val="none" w:sz="0" w:space="0" w:color="auto"/>
                <w:left w:val="none" w:sz="0" w:space="0" w:color="auto"/>
                <w:bottom w:val="none" w:sz="0" w:space="0" w:color="auto"/>
                <w:right w:val="none" w:sz="0" w:space="0" w:color="auto"/>
              </w:divBdr>
              <w:divsChild>
                <w:div w:id="1504274143">
                  <w:marLeft w:val="0"/>
                  <w:marRight w:val="0"/>
                  <w:marTop w:val="0"/>
                  <w:marBottom w:val="0"/>
                  <w:divBdr>
                    <w:top w:val="single" w:sz="6" w:space="11" w:color="E5E5E5"/>
                    <w:left w:val="single" w:sz="6" w:space="15" w:color="E5E5E5"/>
                    <w:bottom w:val="single" w:sz="6" w:space="11" w:color="E5E5E5"/>
                    <w:right w:val="single" w:sz="6" w:space="15" w:color="E5E5E5"/>
                  </w:divBdr>
                  <w:divsChild>
                    <w:div w:id="13291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87619">
      <w:bodyDiv w:val="1"/>
      <w:marLeft w:val="0"/>
      <w:marRight w:val="0"/>
      <w:marTop w:val="0"/>
      <w:marBottom w:val="0"/>
      <w:divBdr>
        <w:top w:val="none" w:sz="0" w:space="0" w:color="auto"/>
        <w:left w:val="none" w:sz="0" w:space="0" w:color="auto"/>
        <w:bottom w:val="none" w:sz="0" w:space="0" w:color="auto"/>
        <w:right w:val="none" w:sz="0" w:space="0" w:color="auto"/>
      </w:divBdr>
      <w:divsChild>
        <w:div w:id="2100759528">
          <w:marLeft w:val="0"/>
          <w:marRight w:val="0"/>
          <w:marTop w:val="0"/>
          <w:marBottom w:val="0"/>
          <w:divBdr>
            <w:top w:val="none" w:sz="0" w:space="0" w:color="auto"/>
            <w:left w:val="none" w:sz="0" w:space="0" w:color="auto"/>
            <w:bottom w:val="none" w:sz="0" w:space="0" w:color="auto"/>
            <w:right w:val="none" w:sz="0" w:space="0" w:color="auto"/>
          </w:divBdr>
          <w:divsChild>
            <w:div w:id="837305035">
              <w:marLeft w:val="0"/>
              <w:marRight w:val="0"/>
              <w:marTop w:val="0"/>
              <w:marBottom w:val="0"/>
              <w:divBdr>
                <w:top w:val="none" w:sz="0" w:space="0" w:color="auto"/>
                <w:left w:val="none" w:sz="0" w:space="0" w:color="auto"/>
                <w:bottom w:val="none" w:sz="0" w:space="0" w:color="auto"/>
                <w:right w:val="none" w:sz="0" w:space="0" w:color="auto"/>
              </w:divBdr>
              <w:divsChild>
                <w:div w:id="1845969769">
                  <w:marLeft w:val="0"/>
                  <w:marRight w:val="0"/>
                  <w:marTop w:val="0"/>
                  <w:marBottom w:val="0"/>
                  <w:divBdr>
                    <w:top w:val="single" w:sz="6" w:space="11" w:color="E5E5E5"/>
                    <w:left w:val="single" w:sz="6" w:space="15" w:color="E5E5E5"/>
                    <w:bottom w:val="single" w:sz="6" w:space="11" w:color="E5E5E5"/>
                    <w:right w:val="single" w:sz="6" w:space="15" w:color="E5E5E5"/>
                  </w:divBdr>
                  <w:divsChild>
                    <w:div w:id="319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045126">
      <w:bodyDiv w:val="1"/>
      <w:marLeft w:val="0"/>
      <w:marRight w:val="0"/>
      <w:marTop w:val="0"/>
      <w:marBottom w:val="0"/>
      <w:divBdr>
        <w:top w:val="none" w:sz="0" w:space="0" w:color="auto"/>
        <w:left w:val="none" w:sz="0" w:space="0" w:color="auto"/>
        <w:bottom w:val="none" w:sz="0" w:space="0" w:color="auto"/>
        <w:right w:val="none" w:sz="0" w:space="0" w:color="auto"/>
      </w:divBdr>
      <w:divsChild>
        <w:div w:id="748698370">
          <w:marLeft w:val="0"/>
          <w:marRight w:val="0"/>
          <w:marTop w:val="0"/>
          <w:marBottom w:val="0"/>
          <w:divBdr>
            <w:top w:val="none" w:sz="0" w:space="0" w:color="auto"/>
            <w:left w:val="none" w:sz="0" w:space="0" w:color="auto"/>
            <w:bottom w:val="none" w:sz="0" w:space="0" w:color="auto"/>
            <w:right w:val="none" w:sz="0" w:space="0" w:color="auto"/>
          </w:divBdr>
          <w:divsChild>
            <w:div w:id="555048941">
              <w:marLeft w:val="0"/>
              <w:marRight w:val="0"/>
              <w:marTop w:val="0"/>
              <w:marBottom w:val="0"/>
              <w:divBdr>
                <w:top w:val="none" w:sz="0" w:space="0" w:color="auto"/>
                <w:left w:val="none" w:sz="0" w:space="0" w:color="auto"/>
                <w:bottom w:val="none" w:sz="0" w:space="0" w:color="auto"/>
                <w:right w:val="none" w:sz="0" w:space="0" w:color="auto"/>
              </w:divBdr>
              <w:divsChild>
                <w:div w:id="501816296">
                  <w:marLeft w:val="0"/>
                  <w:marRight w:val="0"/>
                  <w:marTop w:val="0"/>
                  <w:marBottom w:val="0"/>
                  <w:divBdr>
                    <w:top w:val="single" w:sz="6" w:space="11" w:color="E5E5E5"/>
                    <w:left w:val="single" w:sz="6" w:space="15" w:color="E5E5E5"/>
                    <w:bottom w:val="single" w:sz="6" w:space="11" w:color="E5E5E5"/>
                    <w:right w:val="single" w:sz="6" w:space="15" w:color="E5E5E5"/>
                  </w:divBdr>
                  <w:divsChild>
                    <w:div w:id="1262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32385">
      <w:bodyDiv w:val="1"/>
      <w:marLeft w:val="0"/>
      <w:marRight w:val="0"/>
      <w:marTop w:val="0"/>
      <w:marBottom w:val="0"/>
      <w:divBdr>
        <w:top w:val="none" w:sz="0" w:space="0" w:color="auto"/>
        <w:left w:val="none" w:sz="0" w:space="0" w:color="auto"/>
        <w:bottom w:val="none" w:sz="0" w:space="0" w:color="auto"/>
        <w:right w:val="none" w:sz="0" w:space="0" w:color="auto"/>
      </w:divBdr>
      <w:divsChild>
        <w:div w:id="1744568876">
          <w:marLeft w:val="0"/>
          <w:marRight w:val="0"/>
          <w:marTop w:val="0"/>
          <w:marBottom w:val="0"/>
          <w:divBdr>
            <w:top w:val="none" w:sz="0" w:space="0" w:color="auto"/>
            <w:left w:val="none" w:sz="0" w:space="0" w:color="auto"/>
            <w:bottom w:val="none" w:sz="0" w:space="0" w:color="auto"/>
            <w:right w:val="none" w:sz="0" w:space="0" w:color="auto"/>
          </w:divBdr>
          <w:divsChild>
            <w:div w:id="285892437">
              <w:marLeft w:val="0"/>
              <w:marRight w:val="0"/>
              <w:marTop w:val="0"/>
              <w:marBottom w:val="0"/>
              <w:divBdr>
                <w:top w:val="none" w:sz="0" w:space="0" w:color="auto"/>
                <w:left w:val="none" w:sz="0" w:space="0" w:color="auto"/>
                <w:bottom w:val="none" w:sz="0" w:space="0" w:color="auto"/>
                <w:right w:val="none" w:sz="0" w:space="0" w:color="auto"/>
              </w:divBdr>
              <w:divsChild>
                <w:div w:id="1651134420">
                  <w:marLeft w:val="0"/>
                  <w:marRight w:val="0"/>
                  <w:marTop w:val="0"/>
                  <w:marBottom w:val="0"/>
                  <w:divBdr>
                    <w:top w:val="single" w:sz="6" w:space="11" w:color="E5E5E5"/>
                    <w:left w:val="single" w:sz="6" w:space="15" w:color="E5E5E5"/>
                    <w:bottom w:val="single" w:sz="6" w:space="11" w:color="E5E5E5"/>
                    <w:right w:val="single" w:sz="6" w:space="15" w:color="E5E5E5"/>
                  </w:divBdr>
                  <w:divsChild>
                    <w:div w:id="10829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81152">
      <w:bodyDiv w:val="1"/>
      <w:marLeft w:val="0"/>
      <w:marRight w:val="0"/>
      <w:marTop w:val="0"/>
      <w:marBottom w:val="0"/>
      <w:divBdr>
        <w:top w:val="none" w:sz="0" w:space="0" w:color="auto"/>
        <w:left w:val="none" w:sz="0" w:space="0" w:color="auto"/>
        <w:bottom w:val="none" w:sz="0" w:space="0" w:color="auto"/>
        <w:right w:val="none" w:sz="0" w:space="0" w:color="auto"/>
      </w:divBdr>
      <w:divsChild>
        <w:div w:id="29765201">
          <w:marLeft w:val="0"/>
          <w:marRight w:val="0"/>
          <w:marTop w:val="0"/>
          <w:marBottom w:val="0"/>
          <w:divBdr>
            <w:top w:val="none" w:sz="0" w:space="0" w:color="auto"/>
            <w:left w:val="none" w:sz="0" w:space="0" w:color="auto"/>
            <w:bottom w:val="none" w:sz="0" w:space="0" w:color="auto"/>
            <w:right w:val="none" w:sz="0" w:space="0" w:color="auto"/>
          </w:divBdr>
          <w:divsChild>
            <w:div w:id="1578176053">
              <w:marLeft w:val="0"/>
              <w:marRight w:val="0"/>
              <w:marTop w:val="0"/>
              <w:marBottom w:val="0"/>
              <w:divBdr>
                <w:top w:val="none" w:sz="0" w:space="0" w:color="auto"/>
                <w:left w:val="none" w:sz="0" w:space="0" w:color="auto"/>
                <w:bottom w:val="none" w:sz="0" w:space="0" w:color="auto"/>
                <w:right w:val="none" w:sz="0" w:space="0" w:color="auto"/>
              </w:divBdr>
              <w:divsChild>
                <w:div w:id="89660847">
                  <w:marLeft w:val="0"/>
                  <w:marRight w:val="0"/>
                  <w:marTop w:val="0"/>
                  <w:marBottom w:val="0"/>
                  <w:divBdr>
                    <w:top w:val="single" w:sz="6" w:space="11" w:color="E5E5E5"/>
                    <w:left w:val="single" w:sz="6" w:space="15" w:color="E5E5E5"/>
                    <w:bottom w:val="single" w:sz="6" w:space="11" w:color="E5E5E5"/>
                    <w:right w:val="single" w:sz="6" w:space="15" w:color="E5E5E5"/>
                  </w:divBdr>
                  <w:divsChild>
                    <w:div w:id="9106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370400">
      <w:bodyDiv w:val="1"/>
      <w:marLeft w:val="0"/>
      <w:marRight w:val="0"/>
      <w:marTop w:val="0"/>
      <w:marBottom w:val="0"/>
      <w:divBdr>
        <w:top w:val="none" w:sz="0" w:space="0" w:color="auto"/>
        <w:left w:val="none" w:sz="0" w:space="0" w:color="auto"/>
        <w:bottom w:val="none" w:sz="0" w:space="0" w:color="auto"/>
        <w:right w:val="none" w:sz="0" w:space="0" w:color="auto"/>
      </w:divBdr>
      <w:divsChild>
        <w:div w:id="1204903605">
          <w:marLeft w:val="0"/>
          <w:marRight w:val="0"/>
          <w:marTop w:val="0"/>
          <w:marBottom w:val="0"/>
          <w:divBdr>
            <w:top w:val="none" w:sz="0" w:space="0" w:color="auto"/>
            <w:left w:val="none" w:sz="0" w:space="0" w:color="auto"/>
            <w:bottom w:val="none" w:sz="0" w:space="0" w:color="auto"/>
            <w:right w:val="none" w:sz="0" w:space="0" w:color="auto"/>
          </w:divBdr>
          <w:divsChild>
            <w:div w:id="1657882991">
              <w:marLeft w:val="0"/>
              <w:marRight w:val="0"/>
              <w:marTop w:val="0"/>
              <w:marBottom w:val="0"/>
              <w:divBdr>
                <w:top w:val="none" w:sz="0" w:space="0" w:color="auto"/>
                <w:left w:val="none" w:sz="0" w:space="0" w:color="auto"/>
                <w:bottom w:val="none" w:sz="0" w:space="0" w:color="auto"/>
                <w:right w:val="none" w:sz="0" w:space="0" w:color="auto"/>
              </w:divBdr>
              <w:divsChild>
                <w:div w:id="277958714">
                  <w:marLeft w:val="0"/>
                  <w:marRight w:val="0"/>
                  <w:marTop w:val="0"/>
                  <w:marBottom w:val="0"/>
                  <w:divBdr>
                    <w:top w:val="single" w:sz="6" w:space="11" w:color="E5E5E5"/>
                    <w:left w:val="single" w:sz="6" w:space="15" w:color="E5E5E5"/>
                    <w:bottom w:val="single" w:sz="6" w:space="11" w:color="E5E5E5"/>
                    <w:right w:val="single" w:sz="6" w:space="15" w:color="E5E5E5"/>
                  </w:divBdr>
                  <w:divsChild>
                    <w:div w:id="8274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14228">
      <w:bodyDiv w:val="1"/>
      <w:marLeft w:val="0"/>
      <w:marRight w:val="0"/>
      <w:marTop w:val="0"/>
      <w:marBottom w:val="0"/>
      <w:divBdr>
        <w:top w:val="none" w:sz="0" w:space="0" w:color="auto"/>
        <w:left w:val="none" w:sz="0" w:space="0" w:color="auto"/>
        <w:bottom w:val="none" w:sz="0" w:space="0" w:color="auto"/>
        <w:right w:val="none" w:sz="0" w:space="0" w:color="auto"/>
      </w:divBdr>
      <w:divsChild>
        <w:div w:id="486291132">
          <w:marLeft w:val="0"/>
          <w:marRight w:val="0"/>
          <w:marTop w:val="0"/>
          <w:marBottom w:val="0"/>
          <w:divBdr>
            <w:top w:val="none" w:sz="0" w:space="0" w:color="auto"/>
            <w:left w:val="none" w:sz="0" w:space="0" w:color="auto"/>
            <w:bottom w:val="none" w:sz="0" w:space="0" w:color="auto"/>
            <w:right w:val="none" w:sz="0" w:space="0" w:color="auto"/>
          </w:divBdr>
          <w:divsChild>
            <w:div w:id="55132198">
              <w:marLeft w:val="0"/>
              <w:marRight w:val="0"/>
              <w:marTop w:val="0"/>
              <w:marBottom w:val="0"/>
              <w:divBdr>
                <w:top w:val="none" w:sz="0" w:space="0" w:color="auto"/>
                <w:left w:val="none" w:sz="0" w:space="0" w:color="auto"/>
                <w:bottom w:val="none" w:sz="0" w:space="0" w:color="auto"/>
                <w:right w:val="none" w:sz="0" w:space="0" w:color="auto"/>
              </w:divBdr>
              <w:divsChild>
                <w:div w:id="1636060739">
                  <w:marLeft w:val="0"/>
                  <w:marRight w:val="0"/>
                  <w:marTop w:val="0"/>
                  <w:marBottom w:val="0"/>
                  <w:divBdr>
                    <w:top w:val="single" w:sz="6" w:space="11" w:color="E5E5E5"/>
                    <w:left w:val="single" w:sz="6" w:space="15" w:color="E5E5E5"/>
                    <w:bottom w:val="single" w:sz="6" w:space="11" w:color="E5E5E5"/>
                    <w:right w:val="single" w:sz="6" w:space="15" w:color="E5E5E5"/>
                  </w:divBdr>
                  <w:divsChild>
                    <w:div w:id="1274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8288">
      <w:bodyDiv w:val="1"/>
      <w:marLeft w:val="0"/>
      <w:marRight w:val="0"/>
      <w:marTop w:val="0"/>
      <w:marBottom w:val="0"/>
      <w:divBdr>
        <w:top w:val="none" w:sz="0" w:space="0" w:color="auto"/>
        <w:left w:val="none" w:sz="0" w:space="0" w:color="auto"/>
        <w:bottom w:val="none" w:sz="0" w:space="0" w:color="auto"/>
        <w:right w:val="none" w:sz="0" w:space="0" w:color="auto"/>
      </w:divBdr>
      <w:divsChild>
        <w:div w:id="367534292">
          <w:marLeft w:val="0"/>
          <w:marRight w:val="0"/>
          <w:marTop w:val="0"/>
          <w:marBottom w:val="0"/>
          <w:divBdr>
            <w:top w:val="none" w:sz="0" w:space="0" w:color="auto"/>
            <w:left w:val="none" w:sz="0" w:space="0" w:color="auto"/>
            <w:bottom w:val="none" w:sz="0" w:space="0" w:color="auto"/>
            <w:right w:val="none" w:sz="0" w:space="0" w:color="auto"/>
          </w:divBdr>
          <w:divsChild>
            <w:div w:id="663321059">
              <w:marLeft w:val="0"/>
              <w:marRight w:val="0"/>
              <w:marTop w:val="0"/>
              <w:marBottom w:val="0"/>
              <w:divBdr>
                <w:top w:val="none" w:sz="0" w:space="0" w:color="auto"/>
                <w:left w:val="none" w:sz="0" w:space="0" w:color="auto"/>
                <w:bottom w:val="none" w:sz="0" w:space="0" w:color="auto"/>
                <w:right w:val="none" w:sz="0" w:space="0" w:color="auto"/>
              </w:divBdr>
              <w:divsChild>
                <w:div w:id="614799659">
                  <w:marLeft w:val="0"/>
                  <w:marRight w:val="0"/>
                  <w:marTop w:val="0"/>
                  <w:marBottom w:val="0"/>
                  <w:divBdr>
                    <w:top w:val="single" w:sz="6" w:space="11" w:color="E5E5E5"/>
                    <w:left w:val="single" w:sz="6" w:space="15" w:color="E5E5E5"/>
                    <w:bottom w:val="single" w:sz="6" w:space="11" w:color="E5E5E5"/>
                    <w:right w:val="single" w:sz="6" w:space="15" w:color="E5E5E5"/>
                  </w:divBdr>
                  <w:divsChild>
                    <w:div w:id="5584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71672">
      <w:bodyDiv w:val="1"/>
      <w:marLeft w:val="0"/>
      <w:marRight w:val="0"/>
      <w:marTop w:val="0"/>
      <w:marBottom w:val="0"/>
      <w:divBdr>
        <w:top w:val="none" w:sz="0" w:space="0" w:color="auto"/>
        <w:left w:val="none" w:sz="0" w:space="0" w:color="auto"/>
        <w:bottom w:val="none" w:sz="0" w:space="0" w:color="auto"/>
        <w:right w:val="none" w:sz="0" w:space="0" w:color="auto"/>
      </w:divBdr>
      <w:divsChild>
        <w:div w:id="68500247">
          <w:marLeft w:val="0"/>
          <w:marRight w:val="0"/>
          <w:marTop w:val="0"/>
          <w:marBottom w:val="0"/>
          <w:divBdr>
            <w:top w:val="none" w:sz="0" w:space="0" w:color="auto"/>
            <w:left w:val="none" w:sz="0" w:space="0" w:color="auto"/>
            <w:bottom w:val="none" w:sz="0" w:space="0" w:color="auto"/>
            <w:right w:val="none" w:sz="0" w:space="0" w:color="auto"/>
          </w:divBdr>
          <w:divsChild>
            <w:div w:id="1597860334">
              <w:marLeft w:val="0"/>
              <w:marRight w:val="0"/>
              <w:marTop w:val="0"/>
              <w:marBottom w:val="0"/>
              <w:divBdr>
                <w:top w:val="none" w:sz="0" w:space="0" w:color="auto"/>
                <w:left w:val="none" w:sz="0" w:space="0" w:color="auto"/>
                <w:bottom w:val="none" w:sz="0" w:space="0" w:color="auto"/>
                <w:right w:val="none" w:sz="0" w:space="0" w:color="auto"/>
              </w:divBdr>
              <w:divsChild>
                <w:div w:id="799494619">
                  <w:marLeft w:val="0"/>
                  <w:marRight w:val="0"/>
                  <w:marTop w:val="0"/>
                  <w:marBottom w:val="0"/>
                  <w:divBdr>
                    <w:top w:val="single" w:sz="6" w:space="11" w:color="E5E5E5"/>
                    <w:left w:val="single" w:sz="6" w:space="15" w:color="E5E5E5"/>
                    <w:bottom w:val="single" w:sz="6" w:space="11" w:color="E5E5E5"/>
                    <w:right w:val="single" w:sz="6" w:space="15" w:color="E5E5E5"/>
                  </w:divBdr>
                  <w:divsChild>
                    <w:div w:id="14454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14635">
      <w:bodyDiv w:val="1"/>
      <w:marLeft w:val="0"/>
      <w:marRight w:val="0"/>
      <w:marTop w:val="0"/>
      <w:marBottom w:val="0"/>
      <w:divBdr>
        <w:top w:val="none" w:sz="0" w:space="0" w:color="auto"/>
        <w:left w:val="none" w:sz="0" w:space="0" w:color="auto"/>
        <w:bottom w:val="none" w:sz="0" w:space="0" w:color="auto"/>
        <w:right w:val="none" w:sz="0" w:space="0" w:color="auto"/>
      </w:divBdr>
      <w:divsChild>
        <w:div w:id="532813702">
          <w:marLeft w:val="0"/>
          <w:marRight w:val="0"/>
          <w:marTop w:val="0"/>
          <w:marBottom w:val="0"/>
          <w:divBdr>
            <w:top w:val="none" w:sz="0" w:space="0" w:color="auto"/>
            <w:left w:val="none" w:sz="0" w:space="0" w:color="auto"/>
            <w:bottom w:val="none" w:sz="0" w:space="0" w:color="auto"/>
            <w:right w:val="none" w:sz="0" w:space="0" w:color="auto"/>
          </w:divBdr>
          <w:divsChild>
            <w:div w:id="1842891538">
              <w:marLeft w:val="0"/>
              <w:marRight w:val="0"/>
              <w:marTop w:val="0"/>
              <w:marBottom w:val="0"/>
              <w:divBdr>
                <w:top w:val="none" w:sz="0" w:space="0" w:color="auto"/>
                <w:left w:val="none" w:sz="0" w:space="0" w:color="auto"/>
                <w:bottom w:val="none" w:sz="0" w:space="0" w:color="auto"/>
                <w:right w:val="none" w:sz="0" w:space="0" w:color="auto"/>
              </w:divBdr>
              <w:divsChild>
                <w:div w:id="597517789">
                  <w:marLeft w:val="0"/>
                  <w:marRight w:val="0"/>
                  <w:marTop w:val="0"/>
                  <w:marBottom w:val="0"/>
                  <w:divBdr>
                    <w:top w:val="single" w:sz="6" w:space="11" w:color="E5E5E5"/>
                    <w:left w:val="single" w:sz="6" w:space="15" w:color="E5E5E5"/>
                    <w:bottom w:val="single" w:sz="6" w:space="11" w:color="E5E5E5"/>
                    <w:right w:val="single" w:sz="6" w:space="15" w:color="E5E5E5"/>
                  </w:divBdr>
                  <w:divsChild>
                    <w:div w:id="1837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534">
      <w:bodyDiv w:val="1"/>
      <w:marLeft w:val="0"/>
      <w:marRight w:val="0"/>
      <w:marTop w:val="0"/>
      <w:marBottom w:val="0"/>
      <w:divBdr>
        <w:top w:val="none" w:sz="0" w:space="0" w:color="auto"/>
        <w:left w:val="none" w:sz="0" w:space="0" w:color="auto"/>
        <w:bottom w:val="none" w:sz="0" w:space="0" w:color="auto"/>
        <w:right w:val="none" w:sz="0" w:space="0" w:color="auto"/>
      </w:divBdr>
      <w:divsChild>
        <w:div w:id="1219168817">
          <w:marLeft w:val="0"/>
          <w:marRight w:val="0"/>
          <w:marTop w:val="0"/>
          <w:marBottom w:val="0"/>
          <w:divBdr>
            <w:top w:val="none" w:sz="0" w:space="0" w:color="auto"/>
            <w:left w:val="none" w:sz="0" w:space="0" w:color="auto"/>
            <w:bottom w:val="none" w:sz="0" w:space="0" w:color="auto"/>
            <w:right w:val="none" w:sz="0" w:space="0" w:color="auto"/>
          </w:divBdr>
          <w:divsChild>
            <w:div w:id="671376726">
              <w:marLeft w:val="0"/>
              <w:marRight w:val="0"/>
              <w:marTop w:val="0"/>
              <w:marBottom w:val="0"/>
              <w:divBdr>
                <w:top w:val="none" w:sz="0" w:space="0" w:color="auto"/>
                <w:left w:val="none" w:sz="0" w:space="0" w:color="auto"/>
                <w:bottom w:val="none" w:sz="0" w:space="0" w:color="auto"/>
                <w:right w:val="none" w:sz="0" w:space="0" w:color="auto"/>
              </w:divBdr>
              <w:divsChild>
                <w:div w:id="1492672359">
                  <w:marLeft w:val="0"/>
                  <w:marRight w:val="0"/>
                  <w:marTop w:val="0"/>
                  <w:marBottom w:val="0"/>
                  <w:divBdr>
                    <w:top w:val="single" w:sz="6" w:space="11" w:color="E5E5E5"/>
                    <w:left w:val="single" w:sz="6" w:space="15" w:color="E5E5E5"/>
                    <w:bottom w:val="single" w:sz="6" w:space="11" w:color="E5E5E5"/>
                    <w:right w:val="single" w:sz="6" w:space="15" w:color="E5E5E5"/>
                  </w:divBdr>
                  <w:divsChild>
                    <w:div w:id="21392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04800">
      <w:bodyDiv w:val="1"/>
      <w:marLeft w:val="0"/>
      <w:marRight w:val="0"/>
      <w:marTop w:val="0"/>
      <w:marBottom w:val="0"/>
      <w:divBdr>
        <w:top w:val="none" w:sz="0" w:space="0" w:color="auto"/>
        <w:left w:val="none" w:sz="0" w:space="0" w:color="auto"/>
        <w:bottom w:val="none" w:sz="0" w:space="0" w:color="auto"/>
        <w:right w:val="none" w:sz="0" w:space="0" w:color="auto"/>
      </w:divBdr>
      <w:divsChild>
        <w:div w:id="1277368752">
          <w:marLeft w:val="0"/>
          <w:marRight w:val="0"/>
          <w:marTop w:val="0"/>
          <w:marBottom w:val="0"/>
          <w:divBdr>
            <w:top w:val="none" w:sz="0" w:space="0" w:color="auto"/>
            <w:left w:val="none" w:sz="0" w:space="0" w:color="auto"/>
            <w:bottom w:val="none" w:sz="0" w:space="0" w:color="auto"/>
            <w:right w:val="none" w:sz="0" w:space="0" w:color="auto"/>
          </w:divBdr>
          <w:divsChild>
            <w:div w:id="990719972">
              <w:marLeft w:val="0"/>
              <w:marRight w:val="0"/>
              <w:marTop w:val="0"/>
              <w:marBottom w:val="0"/>
              <w:divBdr>
                <w:top w:val="none" w:sz="0" w:space="0" w:color="auto"/>
                <w:left w:val="none" w:sz="0" w:space="0" w:color="auto"/>
                <w:bottom w:val="none" w:sz="0" w:space="0" w:color="auto"/>
                <w:right w:val="none" w:sz="0" w:space="0" w:color="auto"/>
              </w:divBdr>
              <w:divsChild>
                <w:div w:id="1823085824">
                  <w:marLeft w:val="0"/>
                  <w:marRight w:val="0"/>
                  <w:marTop w:val="0"/>
                  <w:marBottom w:val="0"/>
                  <w:divBdr>
                    <w:top w:val="single" w:sz="6" w:space="11" w:color="E5E5E5"/>
                    <w:left w:val="single" w:sz="6" w:space="15" w:color="E5E5E5"/>
                    <w:bottom w:val="single" w:sz="6" w:space="11" w:color="E5E5E5"/>
                    <w:right w:val="single" w:sz="6" w:space="15" w:color="E5E5E5"/>
                  </w:divBdr>
                  <w:divsChild>
                    <w:div w:id="3799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657219">
      <w:bodyDiv w:val="1"/>
      <w:marLeft w:val="0"/>
      <w:marRight w:val="0"/>
      <w:marTop w:val="0"/>
      <w:marBottom w:val="0"/>
      <w:divBdr>
        <w:top w:val="none" w:sz="0" w:space="0" w:color="auto"/>
        <w:left w:val="none" w:sz="0" w:space="0" w:color="auto"/>
        <w:bottom w:val="none" w:sz="0" w:space="0" w:color="auto"/>
        <w:right w:val="none" w:sz="0" w:space="0" w:color="auto"/>
      </w:divBdr>
      <w:divsChild>
        <w:div w:id="1189487401">
          <w:marLeft w:val="0"/>
          <w:marRight w:val="0"/>
          <w:marTop w:val="0"/>
          <w:marBottom w:val="0"/>
          <w:divBdr>
            <w:top w:val="none" w:sz="0" w:space="0" w:color="auto"/>
            <w:left w:val="none" w:sz="0" w:space="0" w:color="auto"/>
            <w:bottom w:val="none" w:sz="0" w:space="0" w:color="auto"/>
            <w:right w:val="none" w:sz="0" w:space="0" w:color="auto"/>
          </w:divBdr>
          <w:divsChild>
            <w:div w:id="2055418952">
              <w:marLeft w:val="0"/>
              <w:marRight w:val="0"/>
              <w:marTop w:val="0"/>
              <w:marBottom w:val="0"/>
              <w:divBdr>
                <w:top w:val="none" w:sz="0" w:space="0" w:color="auto"/>
                <w:left w:val="none" w:sz="0" w:space="0" w:color="auto"/>
                <w:bottom w:val="none" w:sz="0" w:space="0" w:color="auto"/>
                <w:right w:val="none" w:sz="0" w:space="0" w:color="auto"/>
              </w:divBdr>
              <w:divsChild>
                <w:div w:id="1871991253">
                  <w:marLeft w:val="0"/>
                  <w:marRight w:val="0"/>
                  <w:marTop w:val="0"/>
                  <w:marBottom w:val="0"/>
                  <w:divBdr>
                    <w:top w:val="single" w:sz="6" w:space="11" w:color="E5E5E5"/>
                    <w:left w:val="single" w:sz="6" w:space="15" w:color="E5E5E5"/>
                    <w:bottom w:val="single" w:sz="6" w:space="11" w:color="E5E5E5"/>
                    <w:right w:val="single" w:sz="6" w:space="15" w:color="E5E5E5"/>
                  </w:divBdr>
                </w:div>
              </w:divsChild>
            </w:div>
          </w:divsChild>
        </w:div>
      </w:divsChild>
    </w:div>
    <w:div w:id="2115634893">
      <w:bodyDiv w:val="1"/>
      <w:marLeft w:val="0"/>
      <w:marRight w:val="0"/>
      <w:marTop w:val="0"/>
      <w:marBottom w:val="0"/>
      <w:divBdr>
        <w:top w:val="none" w:sz="0" w:space="0" w:color="auto"/>
        <w:left w:val="none" w:sz="0" w:space="0" w:color="auto"/>
        <w:bottom w:val="none" w:sz="0" w:space="0" w:color="auto"/>
        <w:right w:val="none" w:sz="0" w:space="0" w:color="auto"/>
      </w:divBdr>
      <w:divsChild>
        <w:div w:id="774714899">
          <w:marLeft w:val="0"/>
          <w:marRight w:val="0"/>
          <w:marTop w:val="0"/>
          <w:marBottom w:val="0"/>
          <w:divBdr>
            <w:top w:val="none" w:sz="0" w:space="0" w:color="auto"/>
            <w:left w:val="none" w:sz="0" w:space="0" w:color="auto"/>
            <w:bottom w:val="none" w:sz="0" w:space="0" w:color="auto"/>
            <w:right w:val="none" w:sz="0" w:space="0" w:color="auto"/>
          </w:divBdr>
          <w:divsChild>
            <w:div w:id="1741056639">
              <w:marLeft w:val="0"/>
              <w:marRight w:val="0"/>
              <w:marTop w:val="0"/>
              <w:marBottom w:val="0"/>
              <w:divBdr>
                <w:top w:val="none" w:sz="0" w:space="0" w:color="auto"/>
                <w:left w:val="none" w:sz="0" w:space="0" w:color="auto"/>
                <w:bottom w:val="none" w:sz="0" w:space="0" w:color="auto"/>
                <w:right w:val="none" w:sz="0" w:space="0" w:color="auto"/>
              </w:divBdr>
              <w:divsChild>
                <w:div w:id="545417">
                  <w:marLeft w:val="0"/>
                  <w:marRight w:val="0"/>
                  <w:marTop w:val="0"/>
                  <w:marBottom w:val="0"/>
                  <w:divBdr>
                    <w:top w:val="single" w:sz="6" w:space="11" w:color="E5E5E5"/>
                    <w:left w:val="single" w:sz="6" w:space="15" w:color="E5E5E5"/>
                    <w:bottom w:val="single" w:sz="6" w:space="11" w:color="E5E5E5"/>
                    <w:right w:val="single" w:sz="6" w:space="15" w:color="E5E5E5"/>
                  </w:divBdr>
                  <w:divsChild>
                    <w:div w:id="4280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FDEF-6972-4B0D-B7BB-B6C50D06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3093</Words>
  <Characters>17634</Characters>
  <Application>Microsoft Office Word</Application>
  <DocSecurity>0</DocSecurity>
  <Lines>146</Lines>
  <Paragraphs>41</Paragraphs>
  <ScaleCrop>false</ScaleCrop>
  <Company>MS</Company>
  <LinksUpToDate>false</LinksUpToDate>
  <CharactersWithSpaces>20686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2021-02-03T06:42:00Z</dcterms:created>
  <dcterms:modified xsi:type="dcterms:W3CDTF">2021-02-08T01:10:00Z</dcterms:modified>
</cp:coreProperties>
</file>